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B67" w:rsidRDefault="00EF1B67" w:rsidP="002259CE">
      <w:pPr>
        <w:pStyle w:val="1"/>
      </w:pPr>
      <w:r w:rsidRPr="0020417E">
        <w:rPr>
          <w:rFonts w:hint="eastAsia"/>
        </w:rPr>
        <w:t>【作示范</w:t>
      </w:r>
      <w:r w:rsidRPr="0020417E">
        <w:t xml:space="preserve"> 勇争先】城市警察支队党委：踔厉奋发勇担当，笃行不怠向未来</w:t>
      </w:r>
    </w:p>
    <w:p w:rsidR="00EF1B67" w:rsidRDefault="00EF1B67" w:rsidP="00EF1B67">
      <w:pPr>
        <w:ind w:firstLineChars="200" w:firstLine="420"/>
        <w:jc w:val="left"/>
      </w:pPr>
      <w:r>
        <w:rPr>
          <w:rFonts w:hint="eastAsia"/>
        </w:rPr>
        <w:t>编前语：为扎实推进“作示范、勇争先——党建引领开新局、追求卓越谱新篇”实践活动，动员和激励全市各级公安机关，全体公安民辅警、文员以优异公安业绩迎接党的二十大胜利召开，景德镇市公安局依托</w:t>
      </w:r>
      <w:r>
        <w:t xml:space="preserve"> “</w:t>
      </w:r>
      <w:r>
        <w:t>瓷都民警之家</w:t>
      </w:r>
      <w:r>
        <w:t>”</w:t>
      </w:r>
      <w:r>
        <w:t>微信公众平台，集中展示各党组织开展实践活动以来的工作进展，以充分发挥党建带队建的引领作用，</w:t>
      </w:r>
      <w:r>
        <w:t>“</w:t>
      </w:r>
      <w:r>
        <w:t>作示范，勇争先</w:t>
      </w:r>
      <w:r>
        <w:t>”</w:t>
      </w:r>
      <w:r>
        <w:t>，推动景德镇公安工作高质量发展。</w:t>
      </w:r>
    </w:p>
    <w:p w:rsidR="00EF1B67" w:rsidRDefault="00EF1B67" w:rsidP="00EF1B67">
      <w:pPr>
        <w:ind w:firstLineChars="200" w:firstLine="420"/>
        <w:jc w:val="left"/>
      </w:pPr>
      <w:r>
        <w:rPr>
          <w:rFonts w:hint="eastAsia"/>
        </w:rPr>
        <w:t>城警支队党委及各支部现有中共党员</w:t>
      </w:r>
      <w:r>
        <w:t>85</w:t>
      </w:r>
      <w:r>
        <w:t>名、预备党员</w:t>
      </w:r>
      <w:r>
        <w:t>3</w:t>
      </w:r>
      <w:r>
        <w:t>名、入党积极分子</w:t>
      </w:r>
      <w:r>
        <w:t>9</w:t>
      </w:r>
      <w:r>
        <w:t>名。今年以来，在市公安局党委的坚强领导下，城市警察支队党委坚持以习近平新时代中国特色社会主义思想为指导，按照</w:t>
      </w:r>
      <w:r>
        <w:t>“</w:t>
      </w:r>
      <w:r>
        <w:t>守正创新、担当实干、追求卓越</w:t>
      </w:r>
      <w:r>
        <w:t>”</w:t>
      </w:r>
      <w:r>
        <w:t>的瓷都公安工作理念，深入践行</w:t>
      </w:r>
      <w:r>
        <w:t>“</w:t>
      </w:r>
      <w:r>
        <w:t>作示范、勇争先</w:t>
      </w:r>
      <w:r>
        <w:t>——</w:t>
      </w:r>
      <w:r>
        <w:t>党建引领开新局、追求卓越谱新篇</w:t>
      </w:r>
      <w:r>
        <w:t>”</w:t>
      </w:r>
      <w:r>
        <w:t>实践活动，团结带领支队全体同志，充分发挥基层党组织战斗堡垒和党员先锋模范作用，较好地完成了社会面巡逻防控、静态停车管理、</w:t>
      </w:r>
      <w:r>
        <w:t>“</w:t>
      </w:r>
      <w:r>
        <w:t>我为群众办实事</w:t>
      </w:r>
      <w:r>
        <w:t>”“</w:t>
      </w:r>
      <w:r>
        <w:t>百日行动</w:t>
      </w:r>
      <w:r>
        <w:t>”“</w:t>
      </w:r>
      <w:r>
        <w:t>千警助千企</w:t>
      </w:r>
      <w:r>
        <w:t>”“</w:t>
      </w:r>
      <w:r>
        <w:t>护校安园</w:t>
      </w:r>
      <w:r>
        <w:t>”</w:t>
      </w:r>
      <w:r>
        <w:t>等各项工作和任务，获得了上级领导和广大群众的一致</w:t>
      </w:r>
      <w:r>
        <w:rPr>
          <w:rFonts w:hint="eastAsia"/>
        </w:rPr>
        <w:t>好评。</w:t>
      </w:r>
    </w:p>
    <w:p w:rsidR="00EF1B67" w:rsidRDefault="00EF1B67" w:rsidP="00EF1B67">
      <w:pPr>
        <w:ind w:firstLineChars="200" w:firstLine="420"/>
        <w:jc w:val="left"/>
      </w:pPr>
      <w:r>
        <w:rPr>
          <w:rFonts w:hint="eastAsia"/>
        </w:rPr>
        <w:t>坚持党建引领，夯实思想根基</w:t>
      </w:r>
    </w:p>
    <w:p w:rsidR="00EF1B67" w:rsidRDefault="00EF1B67" w:rsidP="00EF1B67">
      <w:pPr>
        <w:ind w:firstLineChars="200" w:firstLine="420"/>
        <w:jc w:val="left"/>
      </w:pPr>
      <w:r>
        <w:rPr>
          <w:rFonts w:hint="eastAsia"/>
        </w:rPr>
        <w:t>城警支队党委始终毫不动摇地坚持“对党忠诚、服务人民、执法公正、纪律严明”总要求，牢牢把握“公安姓党”的根本政治属性，锚定“作示范、勇争先”的目标定位，在筑牢忠诚警魂上持续发力。</w:t>
      </w:r>
    </w:p>
    <w:p w:rsidR="00EF1B67" w:rsidRDefault="00EF1B67" w:rsidP="00EF1B67">
      <w:pPr>
        <w:ind w:firstLineChars="200" w:firstLine="420"/>
        <w:jc w:val="left"/>
      </w:pPr>
      <w:r>
        <w:rPr>
          <w:rFonts w:hint="eastAsia"/>
        </w:rPr>
        <w:t>一是统筹部署规划，发挥党建引领作用。支队党委研究制定了</w:t>
      </w:r>
      <w:r>
        <w:t>2022</w:t>
      </w:r>
      <w:r>
        <w:t>年度党建工作计划和</w:t>
      </w:r>
      <w:r>
        <w:t>2022</w:t>
      </w:r>
      <w:r>
        <w:t>年度党委中心组学习计划，组织开展了</w:t>
      </w:r>
      <w:r>
        <w:t>“</w:t>
      </w:r>
      <w:r>
        <w:t>作示范、勇争先</w:t>
      </w:r>
      <w:r>
        <w:t>——</w:t>
      </w:r>
      <w:r>
        <w:t>党建引领开新局、追求卓越谱新篇</w:t>
      </w:r>
      <w:r>
        <w:t>”</w:t>
      </w:r>
      <w:r>
        <w:t>实践活动和</w:t>
      </w:r>
      <w:r>
        <w:t>“</w:t>
      </w:r>
      <w:r>
        <w:t>打造让党放心、人民满意的模范机关</w:t>
      </w:r>
      <w:r>
        <w:t>”</w:t>
      </w:r>
      <w:r>
        <w:t>动员部署会，科学制定了相关实施方案。二是开展主题活动，发挥基层堡垒作用。积极开展了党史学习教育、</w:t>
      </w:r>
      <w:r>
        <w:t>“</w:t>
      </w:r>
      <w:r>
        <w:t>贺新春、迎警旗、凝警心</w:t>
      </w:r>
      <w:r>
        <w:t>”</w:t>
      </w:r>
      <w:r>
        <w:t>、</w:t>
      </w:r>
      <w:r>
        <w:t>“</w:t>
      </w:r>
      <w:r>
        <w:t>纪念英烈活动</w:t>
      </w:r>
      <w:r>
        <w:t>”</w:t>
      </w:r>
      <w:r>
        <w:t>、</w:t>
      </w:r>
      <w:r>
        <w:t>“</w:t>
      </w:r>
      <w:r>
        <w:t>警企同行</w:t>
      </w:r>
      <w:r>
        <w:t>”</w:t>
      </w:r>
      <w:r>
        <w:t>、</w:t>
      </w:r>
      <w:r>
        <w:t>“</w:t>
      </w:r>
      <w:r>
        <w:t>进社区</w:t>
      </w:r>
      <w:r>
        <w:t xml:space="preserve"> </w:t>
      </w:r>
      <w:r>
        <w:t>学雷锋</w:t>
      </w:r>
      <w:r>
        <w:t xml:space="preserve"> </w:t>
      </w:r>
      <w:r>
        <w:t>践初心</w:t>
      </w:r>
      <w:r>
        <w:t>”</w:t>
      </w:r>
      <w:r>
        <w:t>、</w:t>
      </w:r>
      <w:r>
        <w:t>“</w:t>
      </w:r>
      <w:r>
        <w:t>走访帮扶困难家庭</w:t>
      </w:r>
      <w:r>
        <w:t>”</w:t>
      </w:r>
      <w:r>
        <w:t>、</w:t>
      </w:r>
      <w:r>
        <w:t>“</w:t>
      </w:r>
      <w:r>
        <w:t>党史宣讲进校园</w:t>
      </w:r>
      <w:r>
        <w:t>”</w:t>
      </w:r>
      <w:r>
        <w:t>、</w:t>
      </w:r>
      <w:r>
        <w:t>“</w:t>
      </w:r>
      <w:r>
        <w:t>青年民警分享进校园</w:t>
      </w:r>
      <w:r>
        <w:t>”</w:t>
      </w:r>
      <w:r>
        <w:t>、</w:t>
      </w:r>
      <w:r>
        <w:t>“</w:t>
      </w:r>
      <w:r>
        <w:t>法治校长宣传进校园</w:t>
      </w:r>
      <w:r>
        <w:t>”</w:t>
      </w:r>
      <w:r>
        <w:t>系列活动。</w:t>
      </w:r>
    </w:p>
    <w:p w:rsidR="00EF1B67" w:rsidRDefault="00EF1B67" w:rsidP="00EF1B67">
      <w:pPr>
        <w:ind w:firstLineChars="200" w:firstLine="420"/>
        <w:jc w:val="left"/>
      </w:pPr>
      <w:r>
        <w:rPr>
          <w:rFonts w:hint="eastAsia"/>
        </w:rPr>
        <w:t>通过以上方式教育引导全体同志深刻感悟“两个确立”的决定性意义，自觉增强“四个意识”、坚定“四个自信”、做到“两个维护”，不断提高政治判断力、政治领悟力、政治执行力，着力锻造“四个铁一般”的公安城警铁军。</w:t>
      </w:r>
    </w:p>
    <w:p w:rsidR="00EF1B67" w:rsidRDefault="00EF1B67" w:rsidP="00EF1B67">
      <w:pPr>
        <w:ind w:firstLineChars="200" w:firstLine="420"/>
        <w:jc w:val="left"/>
      </w:pPr>
      <w:r>
        <w:rPr>
          <w:rFonts w:hint="eastAsia"/>
        </w:rPr>
        <w:t>深耕公安业务，保障社会安定</w:t>
      </w:r>
    </w:p>
    <w:p w:rsidR="00EF1B67" w:rsidRDefault="00EF1B67" w:rsidP="00EF1B67">
      <w:pPr>
        <w:ind w:firstLineChars="200" w:firstLine="420"/>
        <w:jc w:val="left"/>
      </w:pPr>
      <w:r>
        <w:rPr>
          <w:rFonts w:hint="eastAsia"/>
        </w:rPr>
        <w:t>城警支队党委始终坚持党建工作和业务工作目标同向、部署同步、工作同力，不断发挥党委“把方向、管大局、保落实”的作用，持续夯实党建基础，突出工作创新，强化队伍建设，推动党建工作与公安业务深度融合，以高质量党建促进公安业务高质量发展。</w:t>
      </w:r>
    </w:p>
    <w:p w:rsidR="00EF1B67" w:rsidRDefault="00EF1B67" w:rsidP="00EF1B67">
      <w:pPr>
        <w:ind w:firstLineChars="200" w:firstLine="420"/>
        <w:jc w:val="left"/>
      </w:pPr>
      <w:r>
        <w:rPr>
          <w:rFonts w:hint="eastAsia"/>
        </w:rPr>
        <w:t>一是创新勤务机制。为建立健全“聚焦主业、优化资源、打防结合”的公安城警勤务机制，城警支队党委结合工作实际制定了《关于优化全市公安城警勤务体制的工作方案》，全面整合全市公安城警力量，进一步加强社会面巡逻防控力度。二是强化公安业务。为进一步夯实基层治安防控力量，全面启动了“日巡</w:t>
      </w:r>
      <w:r>
        <w:t>+</w:t>
      </w:r>
      <w:r>
        <w:t>夜巡</w:t>
      </w:r>
      <w:r>
        <w:t>”</w:t>
      </w:r>
      <w:r>
        <w:t>的常态化全天候的巡逻模式，创新开展了</w:t>
      </w:r>
      <w:r>
        <w:t>“</w:t>
      </w:r>
      <w:r>
        <w:t>城警</w:t>
      </w:r>
      <w:r>
        <w:t>+</w:t>
      </w:r>
      <w:r>
        <w:t>特警</w:t>
      </w:r>
      <w:r>
        <w:t>+</w:t>
      </w:r>
      <w:r>
        <w:t>交警</w:t>
      </w:r>
      <w:r>
        <w:t>”</w:t>
      </w:r>
      <w:r>
        <w:t>夜间治安临检、全市治安隐患排查等联合行动，提高了见警率，增强了群众安全感。同时，支队通过勤务日志督导、每日统一勤务调度、设置内部光荣榜等措施，促使全体同志进一步树牢宗旨意识，</w:t>
      </w:r>
      <w:r>
        <w:rPr>
          <w:rFonts w:hint="eastAsia"/>
        </w:rPr>
        <w:t>切实为民担当。三是突出重点工作。自夏季治安打击整治“百日行动”开展以来，支队党委对照“四个一批”，“四个严防”，“一个确保”工作目标，认真贯彻落实“八个强化”要求，部署支队全体同志以铁腕整治社会治安乱象、攻坚化解各类安全隐患，在常态化巡逻防控的基础上，针对夏季治安特点，进一步加强重点部位、区域的夜间巡逻力度，强化重点物品的动态管控，着力消除安全隐患，全面夯实深夜期间的治安防控力量，有效震慑和打击各类违法犯罪行为，以实际行动给人间“烟火气”装上“安全阀”。</w:t>
      </w:r>
    </w:p>
    <w:p w:rsidR="00EF1B67" w:rsidRDefault="00EF1B67" w:rsidP="00EF1B67">
      <w:pPr>
        <w:ind w:firstLineChars="200" w:firstLine="420"/>
        <w:jc w:val="left"/>
      </w:pPr>
      <w:r>
        <w:rPr>
          <w:rFonts w:hint="eastAsia"/>
        </w:rPr>
        <w:t>今年以来，城警支队先后开展夜间治安临检行动</w:t>
      </w:r>
      <w:r>
        <w:t>28</w:t>
      </w:r>
      <w:r>
        <w:t>次，出动警力</w:t>
      </w:r>
      <w:r>
        <w:t>598</w:t>
      </w:r>
      <w:r>
        <w:t>人次、盘查车辆及人员</w:t>
      </w:r>
      <w:r>
        <w:t>3876</w:t>
      </w:r>
      <w:r>
        <w:t>次、查获酒驾毒驾、无证驾驶</w:t>
      </w:r>
      <w:r>
        <w:t>84</w:t>
      </w:r>
      <w:r>
        <w:t>起。</w:t>
      </w:r>
    </w:p>
    <w:p w:rsidR="00EF1B67" w:rsidRDefault="00EF1B67" w:rsidP="00EF1B67">
      <w:pPr>
        <w:ind w:firstLineChars="200" w:firstLine="420"/>
        <w:jc w:val="left"/>
      </w:pPr>
      <w:r>
        <w:rPr>
          <w:rFonts w:hint="eastAsia"/>
        </w:rPr>
        <w:t>创建文明城市，服务瓷都发展</w:t>
      </w:r>
    </w:p>
    <w:p w:rsidR="00EF1B67" w:rsidRDefault="00EF1B67" w:rsidP="00EF1B67">
      <w:pPr>
        <w:ind w:firstLineChars="200" w:firstLine="420"/>
        <w:jc w:val="left"/>
      </w:pPr>
      <w:r>
        <w:rPr>
          <w:rFonts w:hint="eastAsia"/>
        </w:rPr>
        <w:t>为不断巩固和提高常态长效创建全国文明城市成果，城警支队党委通过“城警</w:t>
      </w:r>
      <w:r>
        <w:t>+”</w:t>
      </w:r>
      <w:r>
        <w:t>勤务模式，进一步打破部门壁垒，建立健全综合行政执法机制，有效实现执法资源整合和优势互补，实现对城市秩序管理领域问题一体化整治、联动化管理和常态化管控。</w:t>
      </w:r>
    </w:p>
    <w:p w:rsidR="00EF1B67" w:rsidRDefault="00EF1B67" w:rsidP="00EF1B67">
      <w:pPr>
        <w:ind w:firstLineChars="200" w:firstLine="420"/>
        <w:jc w:val="left"/>
      </w:pPr>
      <w:r>
        <w:rPr>
          <w:rFonts w:hint="eastAsia"/>
        </w:rPr>
        <w:t>一是积极开展停车管理工作。按照科学、合理、利民的原则，加强对停车泊位的巡查、管养，同时通过“教育</w:t>
      </w:r>
      <w:r>
        <w:t>+</w:t>
      </w:r>
      <w:r>
        <w:t>处罚</w:t>
      </w:r>
      <w:r>
        <w:t>”</w:t>
      </w:r>
      <w:r>
        <w:t>相结合的方式，进一步规范车辆停放秩序。二是科学统筹流浪（无主）犬整治工作。市公安局城市警察支队（市建成区流浪（无主）犬只专项整治工作领导小组办公室）积极统筹开展全市流浪（无主）犬只专项整治工作，充分发挥统筹协调、联合整治、督导推进等主体作用，进一步净化全市公共卫生环境，减少、消除流浪犬只扰民、伤人、伤畜、传播疾病等安全隐患。</w:t>
      </w:r>
    </w:p>
    <w:p w:rsidR="00EF1B67" w:rsidRDefault="00EF1B67" w:rsidP="00EF1B67">
      <w:pPr>
        <w:ind w:firstLineChars="200" w:firstLine="420"/>
        <w:jc w:val="left"/>
      </w:pPr>
      <w:r>
        <w:rPr>
          <w:rFonts w:hint="eastAsia"/>
        </w:rPr>
        <w:t>优化营商环境，坚持人民至上</w:t>
      </w:r>
    </w:p>
    <w:p w:rsidR="00EF1B67" w:rsidRDefault="00EF1B67" w:rsidP="00EF1B67">
      <w:pPr>
        <w:ind w:firstLineChars="200" w:firstLine="420"/>
        <w:jc w:val="left"/>
      </w:pPr>
      <w:r>
        <w:rPr>
          <w:rFonts w:hint="eastAsia"/>
        </w:rPr>
        <w:t>为深入推进营商环境优化升级“一号改革工程”，城警支队始终把企业满意度作为工作的出发点和落脚点，坚持“依法履职、有求必应、无事不扰”的服务理念，充分发挥公安城警职能作用，着力解决企业“急难愁盼”问题，切实为企业安心创业、放心发展创造良好的营商环境。</w:t>
      </w:r>
    </w:p>
    <w:p w:rsidR="00EF1B67" w:rsidRDefault="00EF1B67" w:rsidP="00EF1B67">
      <w:pPr>
        <w:ind w:firstLineChars="200" w:firstLine="420"/>
        <w:jc w:val="left"/>
      </w:pPr>
      <w:r>
        <w:rPr>
          <w:rFonts w:hint="eastAsia"/>
        </w:rPr>
        <w:t>一是在全市范围内建立了</w:t>
      </w:r>
      <w:r>
        <w:t>20</w:t>
      </w:r>
      <w:r>
        <w:t>个警民联系点，全面加强警民联动，与群众交朋友，为群众排忧解难；二是积极开展</w:t>
      </w:r>
      <w:r>
        <w:t>“</w:t>
      </w:r>
      <w:r>
        <w:t>千警助千企</w:t>
      </w:r>
      <w:r>
        <w:t>”</w:t>
      </w:r>
      <w:r>
        <w:t>活动，深入</w:t>
      </w:r>
      <w:r>
        <w:t>25</w:t>
      </w:r>
      <w:r>
        <w:t>家挂点企业，实现</w:t>
      </w:r>
      <w:r>
        <w:t>“</w:t>
      </w:r>
      <w:r>
        <w:t>一体化</w:t>
      </w:r>
      <w:r>
        <w:t>”“</w:t>
      </w:r>
      <w:r>
        <w:t>代驾式</w:t>
      </w:r>
      <w:r>
        <w:t>”</w:t>
      </w:r>
      <w:r>
        <w:t>主动服务、跟踪到底，助企纾困解难；三是通过</w:t>
      </w:r>
      <w:r>
        <w:t>“</w:t>
      </w:r>
      <w:r>
        <w:t>城警</w:t>
      </w:r>
      <w:r>
        <w:t>+</w:t>
      </w:r>
      <w:r>
        <w:t>电力</w:t>
      </w:r>
      <w:r>
        <w:t>+</w:t>
      </w:r>
      <w:r>
        <w:t>水务</w:t>
      </w:r>
      <w:r>
        <w:t>”</w:t>
      </w:r>
      <w:r>
        <w:t>保障国家资源不受侵害，切实维护企业合法权益，为全面优化我市营商环境贡献城警力量。</w:t>
      </w:r>
    </w:p>
    <w:p w:rsidR="00EF1B67" w:rsidRDefault="00EF1B67" w:rsidP="00EF1B67">
      <w:pPr>
        <w:ind w:firstLineChars="200" w:firstLine="420"/>
        <w:jc w:val="left"/>
      </w:pPr>
      <w:r>
        <w:rPr>
          <w:rFonts w:hint="eastAsia"/>
        </w:rPr>
        <w:t>踔厉奋发勇担当</w:t>
      </w:r>
      <w:r>
        <w:t>,</w:t>
      </w:r>
      <w:r>
        <w:t>笃行不怠向未来。下一步，城警支队党委将继续恪守</w:t>
      </w:r>
      <w:r>
        <w:t>“</w:t>
      </w:r>
      <w:r>
        <w:t>作示范、勇争先</w:t>
      </w:r>
      <w:r>
        <w:t>”</w:t>
      </w:r>
      <w:r>
        <w:t>的标准和要求，坚持以政治建警，做绝对忠诚的表率；以实战练兵，做对标一流的表率；以履职尽责，做为民服务的表率，着力打造一支让党放心、人民满意的模范机关，以优异成绩迎接党的二十大胜利召开。</w:t>
      </w:r>
    </w:p>
    <w:p w:rsidR="00EF1B67" w:rsidRDefault="00EF1B67" w:rsidP="00EF1B67">
      <w:pPr>
        <w:ind w:firstLineChars="200" w:firstLine="420"/>
        <w:jc w:val="right"/>
      </w:pPr>
      <w:r w:rsidRPr="0020417E">
        <w:rPr>
          <w:rFonts w:hint="eastAsia"/>
        </w:rPr>
        <w:t>城市警察支队党委</w:t>
      </w:r>
      <w:r>
        <w:rPr>
          <w:rFonts w:hint="eastAsia"/>
        </w:rPr>
        <w:t>2022-9-2</w:t>
      </w:r>
    </w:p>
    <w:p w:rsidR="00EF1B67" w:rsidRDefault="00EF1B67" w:rsidP="00A8763E">
      <w:pPr>
        <w:sectPr w:rsidR="00EF1B67" w:rsidSect="00A8763E">
          <w:type w:val="continuous"/>
          <w:pgSz w:w="11906" w:h="16838"/>
          <w:pgMar w:top="1644" w:right="1236" w:bottom="1418" w:left="1814" w:header="851" w:footer="907" w:gutter="0"/>
          <w:pgNumType w:start="1"/>
          <w:cols w:space="720"/>
          <w:docGrid w:type="lines" w:linePitch="341" w:charSpace="2373"/>
        </w:sectPr>
      </w:pPr>
    </w:p>
    <w:p w:rsidR="00D271C9" w:rsidRDefault="00D271C9"/>
    <w:sectPr w:rsidR="00D271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1B67"/>
    <w:rsid w:val="00D271C9"/>
    <w:rsid w:val="00EF1B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F1B6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F1B6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2032</Characters>
  <Application>Microsoft Office Word</Application>
  <DocSecurity>0</DocSecurity>
  <Lines>16</Lines>
  <Paragraphs>4</Paragraphs>
  <ScaleCrop>false</ScaleCrop>
  <Company>Microsoft</Company>
  <LinksUpToDate>false</LinksUpToDate>
  <CharactersWithSpaces>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2022-09-09T09:09:00Z</dcterms:created>
</cp:coreProperties>
</file>