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0F3D" w:rsidRDefault="000C0F3D" w:rsidP="000740DE">
      <w:pPr>
        <w:pStyle w:val="1"/>
      </w:pPr>
      <w:r w:rsidRPr="000740DE">
        <w:rPr>
          <w:rFonts w:hint="eastAsia"/>
        </w:rPr>
        <w:t>沈阳公安：倾力打造一流服务环境、法治环境、发展环境、宜居环境</w:t>
      </w:r>
    </w:p>
    <w:p w:rsidR="000C0F3D" w:rsidRDefault="000C0F3D" w:rsidP="000C0F3D">
      <w:pPr>
        <w:ind w:firstLineChars="200" w:firstLine="420"/>
      </w:pPr>
      <w:r>
        <w:t>2021</w:t>
      </w:r>
      <w:r>
        <w:t>年</w:t>
      </w:r>
      <w:r>
        <w:t>9</w:t>
      </w:r>
      <w:r>
        <w:t>月以来，沈阳市公安局严格落实省、市党委政府关于优化营商环境的部署要求，以</w:t>
      </w:r>
      <w:r>
        <w:t>“</w:t>
      </w:r>
      <w:r>
        <w:t>服务、规范、依法、创安</w:t>
      </w:r>
      <w:r>
        <w:t>”</w:t>
      </w:r>
      <w:r>
        <w:t>破解</w:t>
      </w:r>
      <w:r>
        <w:t>“</w:t>
      </w:r>
      <w:r>
        <w:t>办事方便、法治良好、成本竞争力强、生态宜居</w:t>
      </w:r>
      <w:r>
        <w:t>”</w:t>
      </w:r>
      <w:r>
        <w:t>的目标要求，持之以恒打造更高水平的平安沈阳法治沈阳，为奋力推动新时代沈阳全面振兴全方位振兴实现新突破、努力建设国家中心城市保驾护航。</w:t>
      </w:r>
    </w:p>
    <w:p w:rsidR="000C0F3D" w:rsidRDefault="000C0F3D" w:rsidP="000C0F3D">
      <w:pPr>
        <w:ind w:firstLineChars="200" w:firstLine="420"/>
      </w:pPr>
      <w:r>
        <w:rPr>
          <w:rFonts w:hint="eastAsia"/>
        </w:rPr>
        <w:t>紧盯“办事方便”</w:t>
      </w:r>
    </w:p>
    <w:p w:rsidR="000C0F3D" w:rsidRDefault="000C0F3D" w:rsidP="000C0F3D">
      <w:pPr>
        <w:ind w:firstLineChars="200" w:firstLine="420"/>
      </w:pPr>
      <w:r>
        <w:rPr>
          <w:rFonts w:hint="eastAsia"/>
        </w:rPr>
        <w:t>全力打造快捷便利、优质高效、群众满意的一流服务环境</w:t>
      </w:r>
    </w:p>
    <w:p w:rsidR="000C0F3D" w:rsidRDefault="000C0F3D" w:rsidP="000C0F3D">
      <w:pPr>
        <w:ind w:firstLineChars="200" w:firstLine="420"/>
      </w:pPr>
      <w:r>
        <w:rPr>
          <w:rFonts w:hint="eastAsia"/>
        </w:rPr>
        <w:t>市公安局紧盯民生实事，将各项公安服务工作向法治、规范、便捷、高效聚焦聚力，切实做到“该办的事情坚决办，绝不能拖；能办的事情马上办，绝不能等；难办的事情想办法办，绝不能放；需要联合办的事合力办，绝不能推”。推行“减管理、增服务”，将</w:t>
      </w:r>
      <w:r>
        <w:t>156</w:t>
      </w:r>
      <w:r>
        <w:t>项行政审批事项压减到</w:t>
      </w:r>
      <w:r>
        <w:t>121</w:t>
      </w:r>
      <w:r>
        <w:t>项，其中</w:t>
      </w:r>
      <w:r>
        <w:t>75</w:t>
      </w:r>
      <w:r>
        <w:t>项实现</w:t>
      </w:r>
      <w:r>
        <w:t>1</w:t>
      </w:r>
      <w:r>
        <w:t>日办结，累计取消申请要件</w:t>
      </w:r>
      <w:r>
        <w:t>128</w:t>
      </w:r>
      <w:r>
        <w:t>项；推进</w:t>
      </w:r>
      <w:r>
        <w:t>“</w:t>
      </w:r>
      <w:r>
        <w:t>一网通、一网办</w:t>
      </w:r>
      <w:r>
        <w:t>”</w:t>
      </w:r>
      <w:r>
        <w:t>。在全省首创</w:t>
      </w:r>
      <w:r>
        <w:t>15</w:t>
      </w:r>
      <w:r>
        <w:t>家</w:t>
      </w:r>
      <w:r>
        <w:t>“</w:t>
      </w:r>
      <w:r>
        <w:t>网办中心</w:t>
      </w:r>
      <w:r>
        <w:t>”</w:t>
      </w:r>
      <w:r>
        <w:t>，（市级</w:t>
      </w:r>
      <w:r>
        <w:t>1</w:t>
      </w:r>
      <w:r>
        <w:t>个，区级</w:t>
      </w:r>
      <w:r>
        <w:t>14</w:t>
      </w:r>
      <w:r>
        <w:t>个），公安行政审批业务网上实办率达到</w:t>
      </w:r>
      <w:r>
        <w:t>63.2%</w:t>
      </w:r>
      <w:r>
        <w:t>，实现了由</w:t>
      </w:r>
      <w:r>
        <w:t>“</w:t>
      </w:r>
      <w:r>
        <w:t>一网通办</w:t>
      </w:r>
      <w:r>
        <w:t>”</w:t>
      </w:r>
      <w:r>
        <w:t>向</w:t>
      </w:r>
      <w:r>
        <w:t>“</w:t>
      </w:r>
      <w:r>
        <w:t>一网快办</w:t>
      </w:r>
      <w:r>
        <w:t>”</w:t>
      </w:r>
      <w:r>
        <w:t>的转变；推出</w:t>
      </w:r>
      <w:r>
        <w:t>“</w:t>
      </w:r>
      <w:r>
        <w:t>就近办、自助办</w:t>
      </w:r>
      <w:r>
        <w:t>”</w:t>
      </w:r>
      <w:r>
        <w:t>，全面推广</w:t>
      </w:r>
      <w:r>
        <w:rPr>
          <w:rFonts w:hint="eastAsia"/>
        </w:rPr>
        <w:t>“警务营商驿站”服务模式，下放</w:t>
      </w:r>
      <w:r>
        <w:t>3</w:t>
      </w:r>
      <w:r>
        <w:t>类、</w:t>
      </w:r>
      <w:r>
        <w:t>11</w:t>
      </w:r>
      <w:r>
        <w:t>项便民事项，设立</w:t>
      </w:r>
      <w:r>
        <w:t>16</w:t>
      </w:r>
      <w:r>
        <w:t>个</w:t>
      </w:r>
      <w:r>
        <w:t>“</w:t>
      </w:r>
      <w:r>
        <w:t>警医一站式服务点</w:t>
      </w:r>
      <w:r>
        <w:t>”</w:t>
      </w:r>
      <w:r>
        <w:t>、</w:t>
      </w:r>
      <w:r>
        <w:t>58</w:t>
      </w:r>
      <w:r>
        <w:t>个</w:t>
      </w:r>
      <w:r>
        <w:t>“</w:t>
      </w:r>
      <w:r>
        <w:t>微车管所</w:t>
      </w:r>
      <w:r>
        <w:t>”</w:t>
      </w:r>
      <w:r>
        <w:t>，在全市出入境、交警、户籍窗口及驻企警务站投放</w:t>
      </w:r>
      <w:r>
        <w:t>425</w:t>
      </w:r>
      <w:r>
        <w:t>台自助机，群众办事更加方便快捷；推动</w:t>
      </w:r>
      <w:r>
        <w:t>“</w:t>
      </w:r>
      <w:r>
        <w:t>电子证、数字化</w:t>
      </w:r>
      <w:r>
        <w:t>”</w:t>
      </w:r>
      <w:r>
        <w:t>，依托</w:t>
      </w:r>
      <w:r>
        <w:t>“</w:t>
      </w:r>
      <w:r>
        <w:t>辽事通</w:t>
      </w:r>
      <w:r>
        <w:t>”APP</w:t>
      </w:r>
      <w:r>
        <w:t>，深化身份证和驾驶证电子凭证核查认证服务，累计生成</w:t>
      </w:r>
      <w:r>
        <w:t>13</w:t>
      </w:r>
      <w:r>
        <w:t>类</w:t>
      </w:r>
      <w:r>
        <w:t>1200</w:t>
      </w:r>
      <w:r>
        <w:t>余万个电子证照，群众出行用证高效便捷；推广</w:t>
      </w:r>
      <w:r>
        <w:t>“</w:t>
      </w:r>
      <w:r>
        <w:t>企业评、群众议</w:t>
      </w:r>
      <w:r>
        <w:t>”</w:t>
      </w:r>
      <w:r>
        <w:t>，在全省政务服务窗口率先推行</w:t>
      </w:r>
      <w:r>
        <w:t>“</w:t>
      </w:r>
      <w:r>
        <w:t>扫码好差评</w:t>
      </w:r>
      <w:r>
        <w:t>”</w:t>
      </w:r>
      <w:r>
        <w:t>监督评价机制，对不满意反馈逐一进行整改，使整改率、反馈率、当事人满意率均达到</w:t>
      </w:r>
      <w:r>
        <w:t>100%</w:t>
      </w:r>
      <w:r>
        <w:t>。</w:t>
      </w:r>
    </w:p>
    <w:p w:rsidR="000C0F3D" w:rsidRDefault="000C0F3D" w:rsidP="000C0F3D">
      <w:pPr>
        <w:ind w:firstLineChars="200" w:firstLine="420"/>
      </w:pPr>
      <w:r>
        <w:rPr>
          <w:rFonts w:hint="eastAsia"/>
        </w:rPr>
        <w:t>聚焦“法治良好”</w:t>
      </w:r>
    </w:p>
    <w:p w:rsidR="000C0F3D" w:rsidRDefault="000C0F3D" w:rsidP="000C0F3D">
      <w:pPr>
        <w:ind w:firstLineChars="200" w:firstLine="420"/>
      </w:pPr>
      <w:r>
        <w:rPr>
          <w:rFonts w:hint="eastAsia"/>
        </w:rPr>
        <w:t>全力打造依法执法、公正执法、规范执法的一流法治环境</w:t>
      </w:r>
    </w:p>
    <w:p w:rsidR="000C0F3D" w:rsidRDefault="000C0F3D" w:rsidP="000C0F3D">
      <w:pPr>
        <w:ind w:firstLineChars="200" w:firstLine="420"/>
      </w:pPr>
      <w:r>
        <w:rPr>
          <w:rFonts w:hint="eastAsia"/>
        </w:rPr>
        <w:t>针对人民群众新期盼新要求，沈阳市公安局不断转变执法理念、完善执法方式，以建设法治公安为目标，坚持不懈地开展执法规范化建设。</w:t>
      </w:r>
      <w:r>
        <w:t>10</w:t>
      </w:r>
      <w:r>
        <w:t>月</w:t>
      </w:r>
      <w:r>
        <w:t>1</w:t>
      </w:r>
      <w:r>
        <w:t>日，在全市公安机关强势启动了以</w:t>
      </w:r>
      <w:r>
        <w:t>“</w:t>
      </w:r>
      <w:r>
        <w:t>警情日清零、立案月清仓、积案季清底</w:t>
      </w:r>
      <w:r>
        <w:t>”</w:t>
      </w:r>
      <w:r>
        <w:t>为核心的扁平化指挥调度</w:t>
      </w:r>
      <w:r>
        <w:t>“</w:t>
      </w:r>
      <w:r>
        <w:t>三清</w:t>
      </w:r>
      <w:r>
        <w:t>”</w:t>
      </w:r>
      <w:r>
        <w:t>机制，通过雷打不动的每日调度、检查、督促，及时发现问题、研究问题、解决问题，形成了</w:t>
      </w:r>
      <w:r>
        <w:t>“</w:t>
      </w:r>
      <w:r>
        <w:t>大案有人管、小案有人查、事事有人问</w:t>
      </w:r>
      <w:r>
        <w:t>”</w:t>
      </w:r>
      <w:r>
        <w:t>的良好局面。</w:t>
      </w:r>
      <w:r>
        <w:t>“</w:t>
      </w:r>
      <w:r>
        <w:t>三清</w:t>
      </w:r>
      <w:r>
        <w:t>”</w:t>
      </w:r>
      <w:r>
        <w:t>机制运行三个月来，全市治安案件查结率由</w:t>
      </w:r>
      <w:r>
        <w:t>5.8%</w:t>
      </w:r>
      <w:r>
        <w:t>提升到</w:t>
      </w:r>
      <w:r>
        <w:t>51.98%</w:t>
      </w:r>
      <w:r>
        <w:t>；刑事案件破案率由</w:t>
      </w:r>
      <w:r>
        <w:t>13.79%</w:t>
      </w:r>
      <w:r>
        <w:t>提升到</w:t>
      </w:r>
      <w:r>
        <w:t>37.93%</w:t>
      </w:r>
      <w:r>
        <w:t>，因警情处置引发的信访投诉</w:t>
      </w:r>
      <w:r>
        <w:t>“</w:t>
      </w:r>
      <w:r>
        <w:t>零发</w:t>
      </w:r>
      <w:r>
        <w:rPr>
          <w:rFonts w:hint="eastAsia"/>
        </w:rPr>
        <w:t>生”。与此同时，市公安局研究出台《全市公安机关执法办案管理中心工作规范》等指导性文件，集中开展执法办案专题培训，并选聘专职法制员对一线执法活动统一审核、严格把关，使全市公安机关规范执法能力和水平得到进一步提升。</w:t>
      </w:r>
    </w:p>
    <w:p w:rsidR="000C0F3D" w:rsidRDefault="000C0F3D" w:rsidP="000C0F3D">
      <w:pPr>
        <w:ind w:firstLineChars="200" w:firstLine="420"/>
      </w:pPr>
      <w:r>
        <w:rPr>
          <w:rFonts w:hint="eastAsia"/>
        </w:rPr>
        <w:t>聚焦“成本竞争力强”</w:t>
      </w:r>
    </w:p>
    <w:p w:rsidR="000C0F3D" w:rsidRDefault="000C0F3D" w:rsidP="000C0F3D">
      <w:pPr>
        <w:ind w:firstLineChars="200" w:firstLine="420"/>
      </w:pPr>
      <w:r>
        <w:rPr>
          <w:rFonts w:hint="eastAsia"/>
        </w:rPr>
        <w:t>全力打造厚商护商、安商兴商、促商助商的一流发展环境</w:t>
      </w:r>
    </w:p>
    <w:p w:rsidR="000C0F3D" w:rsidRDefault="000C0F3D" w:rsidP="000C0F3D">
      <w:pPr>
        <w:ind w:firstLineChars="200" w:firstLine="420"/>
      </w:pPr>
      <w:r>
        <w:rPr>
          <w:rFonts w:hint="eastAsia"/>
        </w:rPr>
        <w:t>沈阳市公安局以习近平总书记在企业家座谈会上的重要讲话精神为指导，全力“打击非法、保护合法”，助力企业发挥更大作用、实现更大发展。纵深推进“涉企案件、保护品牌、护商安商”三大攻坚战，办结涉企案件</w:t>
      </w:r>
      <w:r>
        <w:t>751</w:t>
      </w:r>
      <w:r>
        <w:t>起，为企业挽回经济损失</w:t>
      </w:r>
      <w:r>
        <w:t>2</w:t>
      </w:r>
      <w:r>
        <w:t>亿余元，有力地维护了企业合法权益。持续加大企业走访服务力度，在全省公安机关率先推出</w:t>
      </w:r>
      <w:r>
        <w:t>“</w:t>
      </w:r>
      <w:r>
        <w:t>走访服务企业</w:t>
      </w:r>
      <w:r>
        <w:t>APP”</w:t>
      </w:r>
      <w:r>
        <w:t>，开展</w:t>
      </w:r>
      <w:r>
        <w:t>“</w:t>
      </w:r>
      <w:r>
        <w:t>走进商协会</w:t>
      </w:r>
      <w:r>
        <w:t>·</w:t>
      </w:r>
      <w:r>
        <w:t>警企直通车</w:t>
      </w:r>
      <w:r>
        <w:t>”</w:t>
      </w:r>
      <w:r>
        <w:t>和首届警企营商论坛活动，帮助企业解决各类难题</w:t>
      </w:r>
      <w:r>
        <w:t>1200</w:t>
      </w:r>
      <w:r>
        <w:t>余件，有效畅通了警企沟通渠道，推进了常态化互动交流。此外，市公安局还组建公职律师营商法律服务队，围绕企</w:t>
      </w:r>
      <w:r>
        <w:rPr>
          <w:rFonts w:hint="eastAsia"/>
        </w:rPr>
        <w:t>业规避经营风险、纠纷案件证据保全等工作，主动提供指导服务。</w:t>
      </w:r>
    </w:p>
    <w:p w:rsidR="000C0F3D" w:rsidRDefault="000C0F3D" w:rsidP="000C0F3D">
      <w:pPr>
        <w:ind w:firstLineChars="200" w:firstLine="420"/>
      </w:pPr>
      <w:r>
        <w:rPr>
          <w:rFonts w:hint="eastAsia"/>
        </w:rPr>
        <w:t>聚焦“生态宜居”</w:t>
      </w:r>
    </w:p>
    <w:p w:rsidR="000C0F3D" w:rsidRDefault="000C0F3D" w:rsidP="000C0F3D">
      <w:pPr>
        <w:ind w:firstLineChars="200" w:firstLine="420"/>
      </w:pPr>
      <w:r>
        <w:rPr>
          <w:rFonts w:hint="eastAsia"/>
        </w:rPr>
        <w:t>全力打造城美民安、和谐发展、社会稳定的一流宜居环境</w:t>
      </w:r>
    </w:p>
    <w:p w:rsidR="000C0F3D" w:rsidRDefault="000C0F3D" w:rsidP="000C0F3D">
      <w:pPr>
        <w:ind w:firstLineChars="200" w:firstLine="420"/>
      </w:pPr>
      <w:r>
        <w:rPr>
          <w:rFonts w:hint="eastAsia"/>
        </w:rPr>
        <w:t>沈阳市公安局深入贯彻落实习近平总书记关于打击治理电信网络诈骗犯罪的重要指示精神，强势推进以扁平化指挥调度“三清”机制为引领、以“四专两合力”为斗争方略的“反诈人民战争”，夯实筑牢“全警反诈、全民反诈、全社会反诈”防线，把沈阳打造成“不敢骗、不能骗、骗不成”的反诈高地。近三个月来，全市电诈类警情同比下降</w:t>
      </w:r>
      <w:r>
        <w:t>34.94%</w:t>
      </w:r>
      <w:r>
        <w:t>，财产损失同比下降</w:t>
      </w:r>
      <w:r>
        <w:t>24.28%</w:t>
      </w:r>
      <w:r>
        <w:t>，破案率同比提升</w:t>
      </w:r>
      <w:r>
        <w:t>70.27%</w:t>
      </w:r>
      <w:r>
        <w:t>。通过核查劝阻、快速止付、及时冻结，为人民群众挽回财产损失</w:t>
      </w:r>
      <w:r>
        <w:t>1.2</w:t>
      </w:r>
      <w:r>
        <w:t>亿元。在强力推进</w:t>
      </w:r>
      <w:r>
        <w:t>“</w:t>
      </w:r>
      <w:r>
        <w:t>反诈人民战争</w:t>
      </w:r>
      <w:r>
        <w:t>”</w:t>
      </w:r>
      <w:r>
        <w:t>的同时，沈阳市公安局持续深化常态化打击整治，</w:t>
      </w:r>
      <w:r>
        <w:rPr>
          <w:rFonts w:hint="eastAsia"/>
        </w:rPr>
        <w:t>全力解决人民群众急难愁盼问题，成功侦破了一大批民生领域案件，并通过开展“百条示范路”“百个示范岗”创建活动，强化各类交通违法整治，累计查处各类交通违法行为</w:t>
      </w:r>
      <w:r>
        <w:t>479.7</w:t>
      </w:r>
      <w:r>
        <w:t>万件，使全市主干道通行能力达到国家畅通工程一等标准。</w:t>
      </w:r>
    </w:p>
    <w:p w:rsidR="000C0F3D" w:rsidRDefault="000C0F3D" w:rsidP="000740DE">
      <w:pPr>
        <w:jc w:val="right"/>
      </w:pPr>
      <w:r w:rsidRPr="000740DE">
        <w:rPr>
          <w:rFonts w:hint="eastAsia"/>
        </w:rPr>
        <w:t>沈阳市公安局</w:t>
      </w:r>
      <w:r>
        <w:rPr>
          <w:rFonts w:hint="eastAsia"/>
        </w:rPr>
        <w:t>2022-1-10</w:t>
      </w:r>
    </w:p>
    <w:p w:rsidR="000C0F3D" w:rsidRDefault="000C0F3D" w:rsidP="00554EB0">
      <w:pPr>
        <w:sectPr w:rsidR="000C0F3D" w:rsidSect="00554EB0">
          <w:type w:val="continuous"/>
          <w:pgSz w:w="11906" w:h="16838"/>
          <w:pgMar w:top="1644" w:right="1236" w:bottom="1418" w:left="1814" w:header="851" w:footer="907" w:gutter="0"/>
          <w:pgNumType w:start="1"/>
          <w:cols w:space="720"/>
          <w:docGrid w:type="lines" w:linePitch="341" w:charSpace="2373"/>
        </w:sectPr>
      </w:pPr>
    </w:p>
    <w:p w:rsidR="004B0A24" w:rsidRDefault="004B0A24"/>
    <w:sectPr w:rsidR="004B0A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0F3D"/>
    <w:rsid w:val="000C0F3D"/>
    <w:rsid w:val="004B0A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C0F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C0F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1574</Characters>
  <Application>Microsoft Office Word</Application>
  <DocSecurity>0</DocSecurity>
  <Lines>13</Lines>
  <Paragraphs>3</Paragraphs>
  <ScaleCrop>false</ScaleCrop>
  <Company>微软中国</Company>
  <LinksUpToDate>false</LinksUpToDate>
  <CharactersWithSpaces>1846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2022-06-30T08:16:00Z</dcterms:created>
</cp:coreProperties>
</file>