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51" w:rsidRDefault="004C2D51" w:rsidP="00AB2AAC">
      <w:pPr>
        <w:pStyle w:val="1"/>
      </w:pPr>
      <w:r w:rsidRPr="00AB2AAC">
        <w:rPr>
          <w:rFonts w:hint="eastAsia"/>
        </w:rPr>
        <w:t>三级响应机制</w:t>
      </w:r>
      <w:r w:rsidRPr="00AB2AAC">
        <w:t xml:space="preserve">影子社区 </w:t>
      </w:r>
      <w:r>
        <w:t>北京</w:t>
      </w:r>
      <w:r w:rsidRPr="00AB2AAC">
        <w:t>德胜街道全力以赴做实做细各项防疫工作</w:t>
      </w:r>
    </w:p>
    <w:p w:rsidR="004C2D51" w:rsidRDefault="004C2D51" w:rsidP="004C2D51">
      <w:pPr>
        <w:ind w:firstLineChars="200" w:firstLine="420"/>
      </w:pPr>
      <w:r>
        <w:rPr>
          <w:rFonts w:hint="eastAsia"/>
        </w:rPr>
        <w:t>建立精准方案，完善各项准备，设立“影子社区”……在德胜街道，疫情防控工作正有条不紊地展开。这是我区坚持动态清零方针不动摇，从快、从严、从细、从实推进</w:t>
      </w:r>
      <w:r>
        <w:t>8</w:t>
      </w:r>
      <w:r>
        <w:t>小时涉疫风险人员应急处置分指挥部（以下简称</w:t>
      </w:r>
      <w:r>
        <w:t>“8</w:t>
      </w:r>
      <w:r>
        <w:t>小时分指挥部</w:t>
      </w:r>
      <w:r>
        <w:t>”</w:t>
      </w:r>
      <w:r>
        <w:t>）建设工作</w:t>
      </w:r>
      <w:r>
        <w:t>,</w:t>
      </w:r>
      <w:r>
        <w:t>坚决织牢疫情防控网的一个缩影。</w:t>
      </w:r>
    </w:p>
    <w:p w:rsidR="004C2D51" w:rsidRDefault="004C2D51" w:rsidP="00AB2AAC">
      <w:r>
        <w:rPr>
          <w:rFonts w:hint="eastAsia"/>
        </w:rPr>
        <w:t xml:space="preserve">　　建立“三级响应机制”</w:t>
      </w:r>
    </w:p>
    <w:p w:rsidR="004C2D51" w:rsidRDefault="004C2D51" w:rsidP="00AB2AAC">
      <w:r>
        <w:rPr>
          <w:rFonts w:hint="eastAsia"/>
        </w:rPr>
        <w:t xml:space="preserve">　　</w:t>
      </w:r>
      <w:r>
        <w:t>8</w:t>
      </w:r>
      <w:r>
        <w:t>小时内封锁疫情传播链</w:t>
      </w:r>
    </w:p>
    <w:p w:rsidR="004C2D51" w:rsidRDefault="004C2D51" w:rsidP="00AB2AAC">
      <w:r>
        <w:rPr>
          <w:rFonts w:hint="eastAsia"/>
        </w:rPr>
        <w:t xml:space="preserve">　　“有病例在京暂住地为外区某街道，几日前曾到访德胜辖区某饭店，现在迅速升级至二级响应预案！”</w:t>
      </w:r>
    </w:p>
    <w:p w:rsidR="004C2D51" w:rsidRDefault="004C2D51" w:rsidP="00AB2AAC">
      <w:r>
        <w:rPr>
          <w:rFonts w:hint="eastAsia"/>
        </w:rPr>
        <w:t xml:space="preserve">　　“好的，即刻响应。”</w:t>
      </w:r>
    </w:p>
    <w:p w:rsidR="004C2D51" w:rsidRDefault="004C2D51" w:rsidP="00AB2AAC">
      <w:r>
        <w:rPr>
          <w:rFonts w:hint="eastAsia"/>
        </w:rPr>
        <w:t xml:space="preserve">　　</w:t>
      </w:r>
      <w:r>
        <w:t>10</w:t>
      </w:r>
      <w:r>
        <w:t>月</w:t>
      </w:r>
      <w:r>
        <w:t>3</w:t>
      </w:r>
      <w:r>
        <w:t>日晚，在接到外区横传后，德胜街道</w:t>
      </w:r>
      <w:r>
        <w:t>8</w:t>
      </w:r>
      <w:r>
        <w:t>小时分指挥部比往常更加忙碌起来。从常态化疫情防控情境的三级响应升级至二级响应级别，街道迅速增加人员配备，由一名主要领导、</w:t>
      </w:r>
      <w:r>
        <w:t>8</w:t>
      </w:r>
      <w:r>
        <w:t>小时分指挥部各组安排一半力量、</w:t>
      </w:r>
      <w:r>
        <w:t>5</w:t>
      </w:r>
      <w:r>
        <w:t>支应急处置队人员</w:t>
      </w:r>
      <w:r>
        <w:t>24</w:t>
      </w:r>
      <w:r>
        <w:t>小时值守，</w:t>
      </w:r>
      <w:r>
        <w:t>8</w:t>
      </w:r>
      <w:r>
        <w:t>小时内顺利完成了涉疫流调、信息横传、落地管控、隔离转运全流程各项工作。街道相关负责人说：</w:t>
      </w:r>
      <w:r>
        <w:t>“</w:t>
      </w:r>
      <w:r>
        <w:t>今年</w:t>
      </w:r>
      <w:r>
        <w:t>5</w:t>
      </w:r>
      <w:r>
        <w:t>月开始，按照</w:t>
      </w:r>
      <w:r>
        <w:t>‘</w:t>
      </w:r>
      <w:r>
        <w:t>以快制快、部门协同、并行联动、闭环管理</w:t>
      </w:r>
      <w:r>
        <w:t>’</w:t>
      </w:r>
      <w:r>
        <w:t>的原则，街道建立了</w:t>
      </w:r>
      <w:r>
        <w:t>‘</w:t>
      </w:r>
      <w:r>
        <w:t>三级响应制度</w:t>
      </w:r>
      <w:r>
        <w:t>’</w:t>
      </w:r>
      <w:r>
        <w:t>，坚持</w:t>
      </w:r>
      <w:r>
        <w:t>‘</w:t>
      </w:r>
      <w:r>
        <w:t>一病例一专班</w:t>
      </w:r>
      <w:r>
        <w:t>’</w:t>
      </w:r>
      <w:r>
        <w:t>，深挖细排所有风险点位和人员，有效阻止疫情扩散传播风险。</w:t>
      </w:r>
      <w:r>
        <w:t>”</w:t>
      </w:r>
    </w:p>
    <w:p w:rsidR="004C2D51" w:rsidRDefault="004C2D51" w:rsidP="00AB2AAC">
      <w:r>
        <w:rPr>
          <w:rFonts w:hint="eastAsia"/>
        </w:rPr>
        <w:t xml:space="preserve">　　据介绍，“三级响应机制”是街道按紧急状态分级设置的机制。在辖区无疫情发生情况下，实行三级响应即常态化疫情防控，当日值班处级领导和科级干部随即可以开展处置工作。如遇突发涉疫情况，将迅速升级至二级响应级别，集结一半人手。若确定阳性病例在本街道出现，将迅速调整至一级响应级别，全部人员到岗。</w:t>
      </w:r>
    </w:p>
    <w:p w:rsidR="004C2D51" w:rsidRDefault="004C2D51" w:rsidP="00AB2AAC">
      <w:r>
        <w:rPr>
          <w:rFonts w:hint="eastAsia"/>
        </w:rPr>
        <w:t xml:space="preserve">　　谈到该机制，街道相关负责人感慨道：“以前出现疫情，我们往往一次性投入全部人力，将资源集中到涉疫小区。经过几次不同情况的疫情考验，我们边建立、边磨合、边完善，通过及时复盘总结，不断在处置效率上下功夫，实现指挥机制的全面升级。”</w:t>
      </w:r>
    </w:p>
    <w:p w:rsidR="004C2D51" w:rsidRDefault="004C2D51" w:rsidP="00AB2AAC">
      <w:r>
        <w:rPr>
          <w:rFonts w:hint="eastAsia"/>
        </w:rPr>
        <w:t xml:space="preserve">　　构建“应急处置文件包”</w:t>
      </w:r>
    </w:p>
    <w:p w:rsidR="004C2D51" w:rsidRDefault="004C2D51" w:rsidP="00AB2AAC">
      <w:r>
        <w:rPr>
          <w:rFonts w:hint="eastAsia"/>
        </w:rPr>
        <w:t xml:space="preserve">　　盘清辖区信息“底账”</w:t>
      </w:r>
    </w:p>
    <w:p w:rsidR="004C2D51" w:rsidRDefault="004C2D51" w:rsidP="00AB2AAC">
      <w:r>
        <w:rPr>
          <w:rFonts w:hint="eastAsia"/>
        </w:rPr>
        <w:t xml:space="preserve">　　完整记录了辖区范围的地区管辖图、详细梳理了指挥部各组工作人员联系方式的工作人员联络表、清晰标明了标准化下疫情处置办法的处置流程图……走进德胜街道</w:t>
      </w:r>
      <w:r>
        <w:t>8</w:t>
      </w:r>
      <w:r>
        <w:t>小时涉疫风险人员应急处置分指挥部，首先映入眼帘的是墙上有序、精细的图表。</w:t>
      </w:r>
      <w:r>
        <w:t>“</w:t>
      </w:r>
      <w:r>
        <w:t>这个区域是重点，要做好消杀工作。这栋楼老年人较多，一旦出现疫情要及时了解居民需求，做好解释工作。</w:t>
      </w:r>
      <w:r>
        <w:t>”</w:t>
      </w:r>
      <w:r>
        <w:t>街道分指负责人正在指着墙上绘制精心的地区管辖图给社工讲解。图表上，各种颜色标识清晰、各类重点标志清楚。</w:t>
      </w:r>
    </w:p>
    <w:p w:rsidR="004C2D51" w:rsidRDefault="004C2D51" w:rsidP="00AB2AAC">
      <w:r>
        <w:rPr>
          <w:rFonts w:hint="eastAsia"/>
        </w:rPr>
        <w:t xml:space="preserve">　　做好涉疫人员应急处置工作，就是和病毒拼速度。在德胜街道</w:t>
      </w:r>
      <w:r>
        <w:t>8</w:t>
      </w:r>
      <w:r>
        <w:t>小时分指挥部，每天的例会上，大家都会分享工作心得，讨论如何能再快一步。能够掌握辖区信息，实现人员快速响应的</w:t>
      </w:r>
      <w:r>
        <w:t>“</w:t>
      </w:r>
      <w:r>
        <w:t>应急处置文件包</w:t>
      </w:r>
      <w:r>
        <w:t>”</w:t>
      </w:r>
      <w:r>
        <w:t>便是这样不断完善出来的。</w:t>
      </w:r>
    </w:p>
    <w:p w:rsidR="004C2D51" w:rsidRDefault="004C2D51" w:rsidP="00AB2AAC">
      <w:r>
        <w:rPr>
          <w:rFonts w:hint="eastAsia"/>
        </w:rPr>
        <w:t xml:space="preserve">　　“疫情发生以来，我们不断梳理流程、绘制底图，形成了街道特有的文件包。”街道相关负责人介绍，包括相关文件依据、上报信息文档模板、</w:t>
      </w:r>
      <w:r>
        <w:t>145</w:t>
      </w:r>
      <w:r>
        <w:t>个小区底图和基本信息底册在内的</w:t>
      </w:r>
      <w:r>
        <w:t>“</w:t>
      </w:r>
      <w:r>
        <w:t>应急处置文件包</w:t>
      </w:r>
      <w:r>
        <w:t>”</w:t>
      </w:r>
      <w:r>
        <w:t>能让每一名前来支援的</w:t>
      </w:r>
      <w:r>
        <w:t>“</w:t>
      </w:r>
      <w:r>
        <w:t>影子社区</w:t>
      </w:r>
      <w:r>
        <w:t>”</w:t>
      </w:r>
      <w:r>
        <w:t>工作人员快速熟悉辖区信息，由街道、社区分级存储、双备份，确保底账清晰、迅速响应。</w:t>
      </w:r>
    </w:p>
    <w:p w:rsidR="004C2D51" w:rsidRDefault="004C2D51" w:rsidP="00AB2AAC">
      <w:r>
        <w:rPr>
          <w:rFonts w:hint="eastAsia"/>
        </w:rPr>
        <w:t xml:space="preserve">　　设立“影子社区”</w:t>
      </w:r>
    </w:p>
    <w:p w:rsidR="004C2D51" w:rsidRDefault="004C2D51" w:rsidP="00AB2AAC">
      <w:r>
        <w:rPr>
          <w:rFonts w:hint="eastAsia"/>
        </w:rPr>
        <w:t xml:space="preserve">　　保障社区工作正常运转</w:t>
      </w:r>
    </w:p>
    <w:p w:rsidR="004C2D51" w:rsidRDefault="004C2D51" w:rsidP="00AB2AAC">
      <w:r>
        <w:rPr>
          <w:rFonts w:hint="eastAsia"/>
        </w:rPr>
        <w:t xml:space="preserve">　　“现在有了‘应急处置文件包’和‘影子社区’，随时有团队能对我们社区工作进行支援，居民和我们都更放心了。”裕中东里社区党委书记高红梅说道。</w:t>
      </w:r>
    </w:p>
    <w:p w:rsidR="004C2D51" w:rsidRDefault="004C2D51" w:rsidP="00AB2AAC">
      <w:r>
        <w:rPr>
          <w:rFonts w:hint="eastAsia"/>
        </w:rPr>
        <w:t xml:space="preserve">　　原来，前几轮疫情发生时，裕中东里社区发生过社工居家隔离的情况。“近期疫情反复，虽然大家都简化了生活轨迹，但仍担心因为自己被隔离而影响社区日常运作。现在街道设置了‘影子社区’，即使我们被集体隔离，也有其他同事能凭借前期绘制的地图、准备的文件，为居民提供服务。”高红梅说。</w:t>
      </w:r>
    </w:p>
    <w:p w:rsidR="004C2D51" w:rsidRDefault="004C2D51" w:rsidP="00AB2AAC">
      <w:r>
        <w:rPr>
          <w:rFonts w:hint="eastAsia"/>
        </w:rPr>
        <w:t xml:space="preserve">　　“考虑到极端情况下，社区工作者人手不足，遇到疫情无法快速响应，街道加大人员储备力度，探索设立</w:t>
      </w:r>
      <w:r>
        <w:t>2</w:t>
      </w:r>
      <w:r>
        <w:t>个</w:t>
      </w:r>
      <w:r>
        <w:t>‘</w:t>
      </w:r>
      <w:r>
        <w:t>影子社区</w:t>
      </w:r>
      <w:r>
        <w:t>’</w:t>
      </w:r>
      <w:r>
        <w:t>作为后备力量。</w:t>
      </w:r>
      <w:r>
        <w:t>”</w:t>
      </w:r>
      <w:r>
        <w:t>街道相关负责人说。</w:t>
      </w:r>
    </w:p>
    <w:p w:rsidR="004C2D51" w:rsidRDefault="004C2D51" w:rsidP="00AB2AAC">
      <w:pPr>
        <w:ind w:firstLine="420"/>
      </w:pPr>
      <w:r>
        <w:rPr>
          <w:rFonts w:hint="eastAsia"/>
        </w:rPr>
        <w:t>据介绍，街道按照社区岗位结构，从社区书记、副书记后备人才库中抽调人员，建立了</w:t>
      </w:r>
      <w:r>
        <w:t>2</w:t>
      </w:r>
      <w:r>
        <w:t>支各</w:t>
      </w:r>
      <w:r>
        <w:t>15</w:t>
      </w:r>
      <w:r>
        <w:t>人的</w:t>
      </w:r>
      <w:r>
        <w:t>“</w:t>
      </w:r>
      <w:r>
        <w:t>影子社区</w:t>
      </w:r>
      <w:r>
        <w:t>”</w:t>
      </w:r>
      <w:r>
        <w:t>队伍。如遇社区集体隔离等特殊情况，立即抽调</w:t>
      </w:r>
      <w:r>
        <w:t>“</w:t>
      </w:r>
      <w:r>
        <w:t>影子社区</w:t>
      </w:r>
      <w:r>
        <w:t>”</w:t>
      </w:r>
      <w:r>
        <w:t>整组迅速入驻社区，向前一步主动服务，形成实体化运作团队，运用</w:t>
      </w:r>
      <w:r>
        <w:t>“</w:t>
      </w:r>
      <w:r>
        <w:t>应急处置文件包</w:t>
      </w:r>
      <w:r>
        <w:t>”</w:t>
      </w:r>
      <w:r>
        <w:t>等资料，迅速进入应急处置状态。</w:t>
      </w:r>
    </w:p>
    <w:p w:rsidR="004C2D51" w:rsidRDefault="004C2D51" w:rsidP="00AB2AAC">
      <w:pPr>
        <w:ind w:firstLine="420"/>
        <w:jc w:val="right"/>
      </w:pPr>
      <w:r w:rsidRPr="00AB2AAC">
        <w:rPr>
          <w:rFonts w:hint="eastAsia"/>
        </w:rPr>
        <w:t>北京市西城区人民政府</w:t>
      </w:r>
      <w:r>
        <w:rPr>
          <w:rFonts w:hint="eastAsia"/>
        </w:rPr>
        <w:t xml:space="preserve"> 2022-10-27</w:t>
      </w:r>
    </w:p>
    <w:p w:rsidR="004C2D51" w:rsidRDefault="004C2D51" w:rsidP="008F6C60">
      <w:pPr>
        <w:sectPr w:rsidR="004C2D51" w:rsidSect="008F6C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2C30" w:rsidRDefault="00B82C30"/>
    <w:sectPr w:rsidR="00B8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D51"/>
    <w:rsid w:val="004C2D51"/>
    <w:rsid w:val="00B8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2D5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C2D5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2022-11-01T07:23:00Z</dcterms:created>
</cp:coreProperties>
</file>