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659" w:rsidRDefault="00B64659" w:rsidP="005B655F">
      <w:pPr>
        <w:pStyle w:val="1"/>
      </w:pPr>
      <w:r w:rsidRPr="005B655F">
        <w:rPr>
          <w:rFonts w:hint="eastAsia"/>
        </w:rPr>
        <w:t>朝阳区生活垃圾分类基层赋能活动持续进行</w:t>
      </w:r>
    </w:p>
    <w:p w:rsidR="00B64659" w:rsidRDefault="00B64659" w:rsidP="00B64659">
      <w:pPr>
        <w:ind w:firstLineChars="200" w:firstLine="420"/>
      </w:pPr>
      <w:r>
        <w:rPr>
          <w:rFonts w:hint="eastAsia"/>
        </w:rPr>
        <w:t>示范引领，携手并进</w:t>
      </w:r>
      <w:r>
        <w:t xml:space="preserve">! </w:t>
      </w:r>
      <w:r>
        <w:t>朝阳区生活垃圾分类基层赋能活动持续进行</w:t>
      </w:r>
    </w:p>
    <w:p w:rsidR="00B64659" w:rsidRDefault="00B64659" w:rsidP="00B64659">
      <w:pPr>
        <w:ind w:firstLineChars="200" w:firstLine="420"/>
      </w:pPr>
      <w:r>
        <w:rPr>
          <w:rFonts w:hint="eastAsia"/>
        </w:rPr>
        <w:t>朝阳区生活垃圾分类</w:t>
      </w:r>
    </w:p>
    <w:p w:rsidR="00B64659" w:rsidRDefault="00B64659" w:rsidP="00B64659">
      <w:pPr>
        <w:ind w:firstLineChars="200" w:firstLine="420"/>
      </w:pPr>
      <w:r>
        <w:rPr>
          <w:rFonts w:hint="eastAsia"/>
        </w:rPr>
        <w:t>基层赋能活动持续进行</w:t>
      </w:r>
    </w:p>
    <w:p w:rsidR="00B64659" w:rsidRDefault="00B64659" w:rsidP="00B64659">
      <w:pPr>
        <w:ind w:firstLineChars="200" w:firstLine="420"/>
      </w:pPr>
      <w:r>
        <w:rPr>
          <w:rFonts w:hint="eastAsia"/>
        </w:rPr>
        <w:t>朝阳区城市管理委</w:t>
      </w:r>
    </w:p>
    <w:p w:rsidR="00B64659" w:rsidRDefault="00B64659" w:rsidP="00B64659">
      <w:pPr>
        <w:ind w:firstLineChars="200" w:firstLine="420"/>
      </w:pPr>
      <w:r>
        <w:rPr>
          <w:rFonts w:hint="eastAsia"/>
        </w:rPr>
        <w:t>组织的第二场</w:t>
      </w:r>
    </w:p>
    <w:p w:rsidR="00B64659" w:rsidRDefault="00B64659" w:rsidP="00B64659">
      <w:pPr>
        <w:ind w:firstLineChars="200" w:firstLine="420"/>
      </w:pPr>
      <w:r>
        <w:rPr>
          <w:rFonts w:hint="eastAsia"/>
        </w:rPr>
        <w:t>生活垃圾分类基层管理人员赋能活动</w:t>
      </w:r>
    </w:p>
    <w:p w:rsidR="00B64659" w:rsidRDefault="00B64659" w:rsidP="00B64659">
      <w:pPr>
        <w:ind w:firstLineChars="200" w:firstLine="420"/>
      </w:pPr>
      <w:r>
        <w:rPr>
          <w:rFonts w:hint="eastAsia"/>
        </w:rPr>
        <w:t>在将台地区颐堤港开展</w:t>
      </w:r>
    </w:p>
    <w:p w:rsidR="00B64659" w:rsidRDefault="00B64659" w:rsidP="00B64659">
      <w:pPr>
        <w:ind w:firstLineChars="200" w:firstLine="420"/>
      </w:pPr>
      <w:r>
        <w:rPr>
          <w:rFonts w:hint="eastAsia"/>
        </w:rPr>
        <w:t>将台、酒仙桥、</w:t>
      </w:r>
    </w:p>
    <w:p w:rsidR="00B64659" w:rsidRDefault="00B64659" w:rsidP="00B64659">
      <w:pPr>
        <w:ind w:firstLineChars="200" w:firstLine="420"/>
      </w:pPr>
      <w:r>
        <w:rPr>
          <w:rFonts w:hint="eastAsia"/>
        </w:rPr>
        <w:t>麦子店、望京、东风等街乡</w:t>
      </w:r>
    </w:p>
    <w:p w:rsidR="00B64659" w:rsidRDefault="00B64659" w:rsidP="00B64659">
      <w:pPr>
        <w:ind w:firstLineChars="200" w:firstLine="420"/>
      </w:pPr>
      <w:r>
        <w:rPr>
          <w:rFonts w:hint="eastAsia"/>
        </w:rPr>
        <w:t>近</w:t>
      </w:r>
      <w:r>
        <w:t>20</w:t>
      </w:r>
      <w:r>
        <w:t>名商务楼宇物业经理</w:t>
      </w:r>
    </w:p>
    <w:p w:rsidR="00B64659" w:rsidRDefault="00B64659" w:rsidP="00B64659">
      <w:pPr>
        <w:ind w:firstLineChars="200" w:firstLine="420"/>
      </w:pPr>
      <w:r>
        <w:rPr>
          <w:rFonts w:hint="eastAsia"/>
        </w:rPr>
        <w:t>参加活动</w:t>
      </w:r>
    </w:p>
    <w:p w:rsidR="00B64659" w:rsidRDefault="00B64659" w:rsidP="00B64659">
      <w:pPr>
        <w:ind w:firstLineChars="200" w:firstLine="420"/>
      </w:pPr>
      <w:r>
        <w:rPr>
          <w:rFonts w:hint="eastAsia"/>
        </w:rPr>
        <w:t>工作经验分享</w:t>
      </w:r>
    </w:p>
    <w:p w:rsidR="00B64659" w:rsidRDefault="00B64659" w:rsidP="00B64659">
      <w:pPr>
        <w:ind w:firstLineChars="200" w:firstLine="420"/>
      </w:pPr>
      <w:r>
        <w:rPr>
          <w:rFonts w:hint="eastAsia"/>
        </w:rPr>
        <w:t>将台地区颐堤港于</w:t>
      </w:r>
      <w:r>
        <w:t>2017</w:t>
      </w:r>
      <w:r>
        <w:t>年开始实行餐厨垃圾分类管理，在硬件建设和软件管理方面做了很多探索和实践，垃圾分类成效明显，被评为北京市</w:t>
      </w:r>
      <w:r>
        <w:t>2021</w:t>
      </w:r>
      <w:r>
        <w:t>年第二批生活垃圾分类商务楼宇示范单位。活动现场，颐堤港物业公司经理刘聪丛详细介绍了智能垃圾房的改造和运行情况，以及针对不同类型租户的垃圾分类管理方式；高级公共事务部主任陈婷婷讲解了颐堤港可持续发展中心的设计理念，同时介绍了近年来围绕节能环保、垃圾分类主题开展的诸多职工培训和社群互动。</w:t>
      </w:r>
    </w:p>
    <w:p w:rsidR="00B64659" w:rsidRDefault="00B64659" w:rsidP="00B64659">
      <w:pPr>
        <w:ind w:firstLineChars="200" w:firstLine="420"/>
      </w:pPr>
      <w:r>
        <w:rPr>
          <w:rFonts w:hint="eastAsia"/>
        </w:rPr>
        <w:t>随后，参加活动的商务楼宇物业经理参观了颐堤港智能垃圾房及可持续发展中心。在可持续发展中心展览区域，大家看到了“变废为宝”环保创意作品展示，不仅有小龙虾壳制作的墙体，还有废旧织物、废旧纸张制作的垃圾箱及废旧电器制作的艺术墙。</w:t>
      </w:r>
    </w:p>
    <w:p w:rsidR="00B64659" w:rsidRDefault="00B64659" w:rsidP="00B64659">
      <w:pPr>
        <w:ind w:firstLineChars="200" w:firstLine="420"/>
      </w:pPr>
      <w:r>
        <w:rPr>
          <w:rFonts w:hint="eastAsia"/>
        </w:rPr>
        <w:t>示范创建指导</w:t>
      </w:r>
    </w:p>
    <w:p w:rsidR="00B64659" w:rsidRDefault="00B64659" w:rsidP="00B64659">
      <w:pPr>
        <w:ind w:firstLineChars="200" w:firstLine="420"/>
      </w:pPr>
      <w:r>
        <w:rPr>
          <w:rFonts w:hint="eastAsia"/>
        </w:rPr>
        <w:t>参观结束后，区城市管理委趁热打铁，开展了北京市生活垃圾分类示范商务楼宇创建标准培训。区城市管理委固体废弃物管理科相关负责人结合垃圾分类示范商务楼宇创建工作的标准和流程，从主体责任落实、宣传培训覆盖、分类设施设置、组织管理落实、分类减量成效、良好分类习惯养成六方面进行了详细地讲解。</w:t>
      </w:r>
    </w:p>
    <w:p w:rsidR="00B64659" w:rsidRDefault="00B64659" w:rsidP="00B64659">
      <w:pPr>
        <w:ind w:firstLineChars="200" w:firstLine="420"/>
      </w:pPr>
      <w:r>
        <w:rPr>
          <w:rFonts w:hint="eastAsia"/>
        </w:rPr>
        <w:t>对话交流分享</w:t>
      </w:r>
    </w:p>
    <w:p w:rsidR="00B64659" w:rsidRDefault="00B64659" w:rsidP="00B64659">
      <w:pPr>
        <w:ind w:firstLineChars="200" w:firstLine="420"/>
      </w:pPr>
      <w:r>
        <w:rPr>
          <w:rFonts w:hint="eastAsia"/>
        </w:rPr>
        <w:t>在分享交流环节，大家开始了热烈的探讨。</w:t>
      </w:r>
      <w:r>
        <w:t xml:space="preserve"> “</w:t>
      </w:r>
      <w:r>
        <w:t>参观完颐堤港的垃圾分类经验做法，收获真是太大了，很多垃圾分类管理经验都值得我们借鉴学习。</w:t>
      </w:r>
      <w:r>
        <w:t>”</w:t>
      </w:r>
      <w:r>
        <w:t>东方金融中心经理刘辛明说道，除此以外，今天我们还了解到了垃圾分类示范商务楼宇创建的工作要求，区城市管理委的负责人讲解的很细致具体，我们回去一定会好好梳理，争取下次也可以成为商务楼宇示范单位的一员。将台地区办事处的冯军表示，今天活动内容很丰富，现场讲解和实地参观相结合的方式很好，可以让我们更直观的了解示范商务楼宇的经验做法，希望活动以后能持续开展。</w:t>
      </w:r>
    </w:p>
    <w:p w:rsidR="00B64659" w:rsidRDefault="00B64659" w:rsidP="00B64659">
      <w:pPr>
        <w:ind w:firstLineChars="200" w:firstLine="420"/>
      </w:pPr>
      <w:r>
        <w:rPr>
          <w:rFonts w:hint="eastAsia"/>
        </w:rPr>
        <w:t>本次活动虽然短暂，但是给参与活动的商务楼宇垃圾分类管理人员在“心灵”和“技术”上都进行了赋能。下一步，朝阳区城市管理委将持续做好基层赋能活动，发动更多的社区、楼宇进行典型经验分享，鼓励更多的社区书记、物业经理参与活动，真正达到示范引领、携手并进的效果，共同推进朝阳区垃圾分类基层治理工作迈上新台阶。</w:t>
      </w:r>
    </w:p>
    <w:p w:rsidR="00B64659" w:rsidRDefault="00B64659" w:rsidP="005B655F">
      <w:pPr>
        <w:jc w:val="right"/>
      </w:pPr>
      <w:r w:rsidRPr="005B655F">
        <w:rPr>
          <w:rFonts w:hint="eastAsia"/>
        </w:rPr>
        <w:t>北京市朝阳区人民政府</w:t>
      </w:r>
      <w:r>
        <w:rPr>
          <w:rFonts w:hint="eastAsia"/>
        </w:rPr>
        <w:t xml:space="preserve"> 2022-10-26</w:t>
      </w:r>
    </w:p>
    <w:p w:rsidR="00B64659" w:rsidRDefault="00B64659" w:rsidP="008752AC">
      <w:pPr>
        <w:sectPr w:rsidR="00B64659" w:rsidSect="008752AC">
          <w:type w:val="continuous"/>
          <w:pgSz w:w="11906" w:h="16838"/>
          <w:pgMar w:top="1644" w:right="1236" w:bottom="1418" w:left="1814" w:header="851" w:footer="907" w:gutter="0"/>
          <w:pgNumType w:start="1"/>
          <w:cols w:space="720"/>
          <w:docGrid w:type="lines" w:linePitch="341" w:charSpace="2373"/>
        </w:sectPr>
      </w:pPr>
    </w:p>
    <w:p w:rsidR="002E3963" w:rsidRDefault="002E3963"/>
    <w:sectPr w:rsidR="002E396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64659"/>
    <w:rsid w:val="002E3963"/>
    <w:rsid w:val="00B646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64659"/>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64659"/>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897</Characters>
  <Application>Microsoft Office Word</Application>
  <DocSecurity>0</DocSecurity>
  <Lines>7</Lines>
  <Paragraphs>2</Paragraphs>
  <ScaleCrop>false</ScaleCrop>
  <Company>Microsoft</Company>
  <LinksUpToDate>false</LinksUpToDate>
  <CharactersWithSpaces>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
  <cp:revision>1</cp:revision>
  <dcterms:created xsi:type="dcterms:W3CDTF">2022-11-01T07:09:00Z</dcterms:created>
</cp:coreProperties>
</file>