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E1" w:rsidRDefault="005E3EE1" w:rsidP="00D76AA4">
      <w:pPr>
        <w:pStyle w:val="1"/>
      </w:pPr>
      <w:bookmarkStart w:id="0" w:name="_Toc104216601"/>
      <w:r w:rsidRPr="00B10C30">
        <w:rPr>
          <w:rFonts w:hint="eastAsia"/>
        </w:rPr>
        <w:t>党建引领“微改造”，汕尾市城区滨海社区“改”在何处？</w:t>
      </w:r>
      <w:bookmarkEnd w:id="0"/>
    </w:p>
    <w:p w:rsidR="005E3EE1" w:rsidRDefault="005E3EE1" w:rsidP="005E3EE1">
      <w:pPr>
        <w:ind w:firstLineChars="200" w:firstLine="420"/>
        <w:jc w:val="left"/>
      </w:pPr>
      <w:r>
        <w:rPr>
          <w:rFonts w:hint="eastAsia"/>
        </w:rPr>
        <w:t>近日来，汕尾市城区滨海社区卫生环境大改善，一批崭新的休闲座椅、健身器材等便民设施安装到位，系列惠民举措让居民的幸福感直线飙升。</w:t>
      </w:r>
    </w:p>
    <w:p w:rsidR="005E3EE1" w:rsidRDefault="005E3EE1" w:rsidP="005E3EE1">
      <w:pPr>
        <w:ind w:firstLineChars="200" w:firstLine="420"/>
        <w:jc w:val="left"/>
      </w:pPr>
      <w:r>
        <w:rPr>
          <w:rFonts w:hint="eastAsia"/>
        </w:rPr>
        <w:t>问需于民，做实服务搭起党群“连心桥”</w:t>
      </w:r>
    </w:p>
    <w:p w:rsidR="005E3EE1" w:rsidRDefault="005E3EE1" w:rsidP="005E3EE1">
      <w:pPr>
        <w:ind w:firstLineChars="200" w:firstLine="420"/>
        <w:jc w:val="left"/>
      </w:pPr>
      <w:r>
        <w:rPr>
          <w:rFonts w:hint="eastAsia"/>
        </w:rPr>
        <w:t>社区治理一直是城市基层治理的难点与痛点。滨海社区盐工小区建于上世纪</w:t>
      </w:r>
      <w:r>
        <w:t>90</w:t>
      </w:r>
      <w:r>
        <w:t>年代，是无物业管理的老旧居民区，小区内楼体破旧、管道淤堵、三线乱挂、路面坑洼、车位紧缺，小区环境</w:t>
      </w:r>
      <w:r>
        <w:t>“</w:t>
      </w:r>
      <w:r>
        <w:t>脏乱差</w:t>
      </w:r>
      <w:r>
        <w:t>”</w:t>
      </w:r>
      <w:r>
        <w:t>，居民生活堵点痛点突出。</w:t>
      </w:r>
    </w:p>
    <w:p w:rsidR="005E3EE1" w:rsidRDefault="005E3EE1" w:rsidP="005E3EE1">
      <w:pPr>
        <w:ind w:firstLineChars="200" w:firstLine="420"/>
        <w:jc w:val="left"/>
      </w:pPr>
      <w:r>
        <w:rPr>
          <w:rFonts w:hint="eastAsia"/>
        </w:rPr>
        <w:t>如何打破现状，迎来新机遇？谈起滨海社区的微改造，该社区负责人说，滨海社区以党建引领，将社区微改造与补齐民生短板相结合，聚焦居民身边的小事、难事、急事，切实让居民群众变成社区发展的参与者、策划者与享有者，形成基层党建引领老旧小区“微改造”的“滨海社区做法”。</w:t>
      </w:r>
    </w:p>
    <w:p w:rsidR="005E3EE1" w:rsidRDefault="005E3EE1" w:rsidP="005E3EE1">
      <w:pPr>
        <w:ind w:firstLineChars="200" w:firstLine="420"/>
        <w:jc w:val="left"/>
      </w:pPr>
      <w:r>
        <w:rPr>
          <w:rFonts w:hint="eastAsia"/>
        </w:rPr>
        <w:t>“随着社会经济的发展，什么是安全、舒适？最基本的标准，就在于生活在那里的居民的真实感受。”社区负责人介绍，滨海社区聚焦“改不改、改什么”的问题，瞄定靶心，做细前期工作，在改造前让居民充分“开喉”，切实把“政府想干”和“群众想要”结合起来，发挥社区“两委”干部、驻村干部、网格员的作用，以逐户走访、召开代表大会等方式，精准把握居民所想所需。据了解，盐工小区在改造前，社区历时两个月时间征集有效意见建议达</w:t>
      </w:r>
      <w:r>
        <w:t>30</w:t>
      </w:r>
      <w:r>
        <w:t>余条。</w:t>
      </w:r>
    </w:p>
    <w:p w:rsidR="005E3EE1" w:rsidRDefault="005E3EE1" w:rsidP="005E3EE1">
      <w:pPr>
        <w:ind w:firstLineChars="200" w:firstLine="420"/>
        <w:jc w:val="left"/>
      </w:pPr>
      <w:r>
        <w:rPr>
          <w:rFonts w:hint="eastAsia"/>
        </w:rPr>
        <w:t>而针对居民存在的抵触情绪，滨海社区的做法则是由党员干部一对一上门与居民交心谈话，以真诚凝聚共识，推动“微改造”政策的真正落地，让老旧小区改造成为惠民的举措。</w:t>
      </w:r>
    </w:p>
    <w:p w:rsidR="005E3EE1" w:rsidRDefault="005E3EE1" w:rsidP="005E3EE1">
      <w:pPr>
        <w:ind w:firstLineChars="200" w:firstLine="420"/>
        <w:jc w:val="left"/>
      </w:pPr>
      <w:r>
        <w:rPr>
          <w:rFonts w:hint="eastAsia"/>
        </w:rPr>
        <w:t>问计于民，做好改造构筑社区“新面貌”</w:t>
      </w:r>
    </w:p>
    <w:p w:rsidR="005E3EE1" w:rsidRDefault="005E3EE1" w:rsidP="005E3EE1">
      <w:pPr>
        <w:ind w:firstLineChars="200" w:firstLine="420"/>
        <w:jc w:val="left"/>
      </w:pPr>
      <w:r>
        <w:rPr>
          <w:rFonts w:hint="eastAsia"/>
        </w:rPr>
        <w:t>“小区一到下雨天就容易积水，雨水和污水积在一起，建议改造时可以雨污分流……”在盐工小区的改造中，社区党组织整合多方力量，改造细节与方法充分问计于民，让社区群众成为“怎么改”的主角。</w:t>
      </w:r>
    </w:p>
    <w:p w:rsidR="005E3EE1" w:rsidRDefault="005E3EE1" w:rsidP="005E3EE1">
      <w:pPr>
        <w:ind w:firstLineChars="200" w:firstLine="420"/>
        <w:jc w:val="left"/>
      </w:pPr>
      <w:r>
        <w:rPr>
          <w:rFonts w:hint="eastAsia"/>
        </w:rPr>
        <w:t>“让小区住户都参与到小区的整改过程中来，一起出主意。”滨海社区负责人介绍，面向社区群众广泛征集微改造方案，旨在进一步建立大家对小区的认同感和归宿感，探索“共建共治共享”模式。</w:t>
      </w:r>
    </w:p>
    <w:p w:rsidR="005E3EE1" w:rsidRDefault="005E3EE1" w:rsidP="005E3EE1">
      <w:pPr>
        <w:ind w:firstLineChars="200" w:firstLine="420"/>
        <w:jc w:val="left"/>
      </w:pPr>
      <w:r>
        <w:rPr>
          <w:rFonts w:hint="eastAsia"/>
        </w:rPr>
        <w:t>在充分融合社区居民的“计谋”下，盐工小区一方面推动空间微提升，做好破旧墙面修补和路面沥青铺设，完成雨污分流改造、燃气管道下沉、供水管网改造、管道清淤增压等改造；另一方面，通过推进消防微整治，清理小区内私拉乱接飞线，合理划分小车停车位</w:t>
      </w:r>
      <w:r>
        <w:t>30</w:t>
      </w:r>
      <w:r>
        <w:t>个、电动车停车位</w:t>
      </w:r>
      <w:r>
        <w:t>120</w:t>
      </w:r>
      <w:r>
        <w:t>个，为居民的安全便捷生活上了一道新保险。</w:t>
      </w:r>
    </w:p>
    <w:p w:rsidR="005E3EE1" w:rsidRDefault="005E3EE1" w:rsidP="005E3EE1">
      <w:pPr>
        <w:ind w:firstLineChars="200" w:firstLine="420"/>
        <w:jc w:val="left"/>
      </w:pPr>
      <w:r>
        <w:rPr>
          <w:rFonts w:hint="eastAsia"/>
        </w:rPr>
        <w:t>此外，盐工小区还着力推动景观微更新，小区内见缝插绿栽花，全面清理辖区卫生死角，打造文化长廊和健身休闲广场，为居民提供丰富的精神滋养。</w:t>
      </w:r>
    </w:p>
    <w:p w:rsidR="005E3EE1" w:rsidRDefault="005E3EE1" w:rsidP="005E3EE1">
      <w:pPr>
        <w:ind w:firstLineChars="200" w:firstLine="420"/>
        <w:jc w:val="left"/>
      </w:pPr>
      <w:r>
        <w:rPr>
          <w:rFonts w:hint="eastAsia"/>
        </w:rPr>
        <w:t>先锋作用，党建引领凝聚合力</w:t>
      </w:r>
    </w:p>
    <w:p w:rsidR="005E3EE1" w:rsidRDefault="005E3EE1" w:rsidP="005E3EE1">
      <w:pPr>
        <w:ind w:firstLineChars="200" w:firstLine="420"/>
        <w:jc w:val="left"/>
      </w:pPr>
      <w:r>
        <w:rPr>
          <w:rFonts w:hint="eastAsia"/>
        </w:rPr>
        <w:t>如今的盐工小区，路面恢复平整、车辆摆放有序、健身设施完善……尤其是居民群众普遍关心的“急难愁盼”问题得到解决，受到了广泛好评。</w:t>
      </w:r>
    </w:p>
    <w:p w:rsidR="005E3EE1" w:rsidRDefault="005E3EE1" w:rsidP="005E3EE1">
      <w:pPr>
        <w:ind w:firstLineChars="200" w:firstLine="420"/>
        <w:jc w:val="left"/>
      </w:pPr>
      <w:r>
        <w:rPr>
          <w:rFonts w:hint="eastAsia"/>
        </w:rPr>
        <w:t>“激活”老旧社区，关键要破解后续“怎么管”“由谁管”难题。“社区改在一时，而后续维护与管理则是我们治理体系重要的一环，也是为民服务是否到位的关键，”滨海社区负责人说。</w:t>
      </w:r>
    </w:p>
    <w:p w:rsidR="005E3EE1" w:rsidRDefault="005E3EE1" w:rsidP="005E3EE1">
      <w:pPr>
        <w:ind w:firstLineChars="200" w:firstLine="420"/>
        <w:jc w:val="left"/>
      </w:pPr>
      <w:r>
        <w:rPr>
          <w:rFonts w:hint="eastAsia"/>
        </w:rPr>
        <w:t>据悉，滨海社区充分发挥居民自治能动性，以居民为管理主体，探索多元“共治”模式，推动小区治理从“靠社区管”向“自治共管”转变。为此，社区党组织设置“道德红黑榜”，推动居规民约、道德评议会、红白理事会、禁毒禁赌会、居民议事会“一约四会”落地见效，对违规违约行为通过“红黑榜”进行曝光，以“无形之手”引领社区道德新风尚。</w:t>
      </w:r>
    </w:p>
    <w:p w:rsidR="005E3EE1" w:rsidRDefault="005E3EE1" w:rsidP="005E3EE1">
      <w:pPr>
        <w:ind w:firstLineChars="200" w:firstLine="420"/>
        <w:jc w:val="left"/>
      </w:pPr>
      <w:r>
        <w:rPr>
          <w:rFonts w:hint="eastAsia"/>
        </w:rPr>
        <w:t>与此同时，实现社区维治“大数据</w:t>
      </w:r>
      <w:r>
        <w:t>+</w:t>
      </w:r>
      <w:r>
        <w:t>网格化</w:t>
      </w:r>
      <w:r>
        <w:t>+</w:t>
      </w:r>
      <w:r>
        <w:t>主动监测</w:t>
      </w:r>
      <w:r>
        <w:t>+</w:t>
      </w:r>
      <w:r>
        <w:t>群众路线</w:t>
      </w:r>
      <w:r>
        <w:t>”</w:t>
      </w:r>
      <w:r>
        <w:t>四轮驱动，发动一切力量参与到社区维护中，对改造后的社区全方位进行</w:t>
      </w:r>
      <w:r>
        <w:t>“</w:t>
      </w:r>
      <w:r>
        <w:t>监控</w:t>
      </w:r>
      <w:r>
        <w:t xml:space="preserve">” </w:t>
      </w:r>
      <w:r>
        <w:t>让改造效果真正落地生花。</w:t>
      </w:r>
    </w:p>
    <w:p w:rsidR="005E3EE1" w:rsidRDefault="005E3EE1" w:rsidP="005E3EE1">
      <w:pPr>
        <w:ind w:firstLineChars="200" w:firstLine="420"/>
        <w:jc w:val="right"/>
      </w:pPr>
      <w:r w:rsidRPr="00B10C30">
        <w:rPr>
          <w:rFonts w:hint="eastAsia"/>
        </w:rPr>
        <w:t>南方</w:t>
      </w:r>
      <w:r w:rsidRPr="00B10C30">
        <w:t xml:space="preserve">+ </w:t>
      </w:r>
      <w:r>
        <w:t>2022-</w:t>
      </w:r>
      <w:r w:rsidRPr="00B10C30">
        <w:t>1-10</w:t>
      </w:r>
    </w:p>
    <w:p w:rsidR="005E3EE1" w:rsidRDefault="005E3EE1" w:rsidP="008D260E">
      <w:pPr>
        <w:sectPr w:rsidR="005E3EE1" w:rsidSect="00847A20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72797" w:rsidRDefault="00472797"/>
    <w:sectPr w:rsidR="00472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142" w:rsidRDefault="00472797">
    <w:pPr>
      <w:pStyle w:val="a4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</w:t>
    </w:r>
    <w:r>
      <w:rPr>
        <w:rFonts w:hint="eastAsia"/>
      </w:rPr>
      <w:t>77707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142" w:rsidRDefault="00472797">
    <w:pPr>
      <w:pStyle w:val="a4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8727</w:t>
    </w:r>
    <w:r>
      <w:rPr>
        <w:rFonts w:hint="eastAsia"/>
      </w:rPr>
      <w:t>7707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142" w:rsidRDefault="00472797">
    <w:pPr>
      <w:pStyle w:val="a3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142" w:rsidRDefault="00472797">
    <w:pPr>
      <w:pStyle w:val="a3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3EE1"/>
    <w:rsid w:val="00472797"/>
    <w:rsid w:val="005E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E3EE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E3EE1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header"/>
    <w:basedOn w:val="a"/>
    <w:link w:val="Char"/>
    <w:rsid w:val="005E3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眉 Char"/>
    <w:basedOn w:val="a0"/>
    <w:link w:val="a3"/>
    <w:rsid w:val="005E3EE1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footer"/>
    <w:basedOn w:val="a"/>
    <w:link w:val="Char0"/>
    <w:rsid w:val="005E3EE1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脚 Char"/>
    <w:basedOn w:val="a0"/>
    <w:link w:val="a4"/>
    <w:rsid w:val="005E3EE1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Company>微软中国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2022-05-23T08:43:00Z</dcterms:created>
</cp:coreProperties>
</file>