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BE" w:rsidRDefault="00E661BE">
      <w:pPr>
        <w:pStyle w:val="1"/>
      </w:pPr>
      <w:r>
        <w:rPr>
          <w:rFonts w:hint="eastAsia"/>
        </w:rPr>
        <w:t>北京海淀将打造100个党史学习教育“领学点”</w:t>
      </w:r>
    </w:p>
    <w:p w:rsidR="00E661BE" w:rsidRDefault="00E661BE">
      <w:pPr>
        <w:ind w:firstLine="420"/>
        <w:jc w:val="left"/>
      </w:pPr>
      <w:r>
        <w:rPr>
          <w:rFonts w:hint="eastAsia"/>
        </w:rPr>
        <w:t>推进一批区级革命旧址保护传承利用工程</w:t>
      </w:r>
      <w:r>
        <w:rPr>
          <w:rFonts w:hint="eastAsia"/>
        </w:rPr>
        <w:t xml:space="preserve"> </w:t>
      </w:r>
      <w:r>
        <w:rPr>
          <w:rFonts w:hint="eastAsia"/>
        </w:rPr>
        <w:t>推出一批党的理论和党史研究成果</w:t>
      </w:r>
    </w:p>
    <w:p w:rsidR="00E661BE" w:rsidRDefault="00E661BE">
      <w:pPr>
        <w:ind w:firstLine="420"/>
        <w:jc w:val="left"/>
      </w:pPr>
      <w:r>
        <w:rPr>
          <w:rFonts w:hint="eastAsia"/>
        </w:rPr>
        <w:t>本报讯（记者</w:t>
      </w:r>
      <w:r>
        <w:rPr>
          <w:rFonts w:hint="eastAsia"/>
        </w:rPr>
        <w:t xml:space="preserve"> </w:t>
      </w:r>
      <w:r>
        <w:rPr>
          <w:rFonts w:hint="eastAsia"/>
        </w:rPr>
        <w:t>王斌）昨日，海淀区党史学习教育启动仪式在中关村广场举行。北京青年报记者了解到，今年海淀区将推进一批区级革命旧址保护传承利用工程，包括建立新中国主题片区、三一八运动遗址群、西山中法文化史迹群保护传承利用等。同时推出一批党的理论和党史研究成果，推出重点出版物《中国共产党北京市海淀区历史》。此外，海淀将打造</w:t>
      </w:r>
      <w:r>
        <w:rPr>
          <w:rFonts w:hint="eastAsia"/>
        </w:rPr>
        <w:t>100</w:t>
      </w:r>
      <w:r>
        <w:rPr>
          <w:rFonts w:hint="eastAsia"/>
        </w:rPr>
        <w:t>个党史学习教育“领学点”，开启全民党史学习教育。</w:t>
      </w:r>
    </w:p>
    <w:p w:rsidR="00E661BE" w:rsidRDefault="00E661BE">
      <w:pPr>
        <w:ind w:firstLine="420"/>
        <w:jc w:val="left"/>
      </w:pPr>
      <w:r>
        <w:rPr>
          <w:rFonts w:hint="eastAsia"/>
        </w:rPr>
        <w:t>启动仪式上，海淀区委副书记、区长王合生正式发布“</w:t>
      </w:r>
      <w:r>
        <w:rPr>
          <w:rFonts w:hint="eastAsia"/>
        </w:rPr>
        <w:t>12</w:t>
      </w:r>
      <w:r>
        <w:rPr>
          <w:rFonts w:hint="eastAsia"/>
        </w:rPr>
        <w:t>个一批”。海淀将通过推出一批党的理论和党史研究成果、推进一批区级革命旧址保护传承利用工程、选树一批红色榜样人物、推出一系列精品文艺作品、开展一系列主题实践活动等。</w:t>
      </w:r>
    </w:p>
    <w:p w:rsidR="00E661BE" w:rsidRDefault="00E661BE">
      <w:pPr>
        <w:ind w:firstLine="420"/>
        <w:jc w:val="left"/>
      </w:pPr>
      <w:r>
        <w:rPr>
          <w:rFonts w:hint="eastAsia"/>
        </w:rPr>
        <w:t>据介绍，今年海淀区将在第二届中关村舞剧节期间，推出大型原创舞剧《长城》。还计划制作播出纪录片《百年历程》和《党中央在海淀的十个瞬间》，筹建“红色文化数字体验馆”。此外，开发一批红色主题精品游戏；推出一批红色主题数字音乐；依托“亚洲数字艺术展”平台，推出红色数字艺术品。</w:t>
      </w:r>
    </w:p>
    <w:p w:rsidR="00E661BE" w:rsidRDefault="00E661BE">
      <w:pPr>
        <w:ind w:firstLine="420"/>
        <w:jc w:val="left"/>
      </w:pPr>
      <w:r>
        <w:rPr>
          <w:rFonts w:hint="eastAsia"/>
        </w:rPr>
        <w:t>海淀区“</w:t>
      </w:r>
      <w:r>
        <w:rPr>
          <w:rFonts w:hint="eastAsia"/>
        </w:rPr>
        <w:t>10</w:t>
      </w:r>
      <w:r>
        <w:rPr>
          <w:rFonts w:hint="eastAsia"/>
        </w:rPr>
        <w:t>个一百”主题实践活动同步启动。海淀将打造</w:t>
      </w:r>
      <w:r>
        <w:rPr>
          <w:rFonts w:hint="eastAsia"/>
        </w:rPr>
        <w:t>100</w:t>
      </w:r>
      <w:r>
        <w:rPr>
          <w:rFonts w:hint="eastAsia"/>
        </w:rPr>
        <w:t>个党史学习教育“领学点”，包括中关村科学城科研机构、科技企业、书店、新时代文明实践所、爱国主义教育基地、高校马克思主义学院、中小学等。例如，海淀区将联动中关村科学城</w:t>
      </w:r>
      <w:r>
        <w:rPr>
          <w:rFonts w:hint="eastAsia"/>
        </w:rPr>
        <w:t>100</w:t>
      </w:r>
      <w:r>
        <w:rPr>
          <w:rFonts w:hint="eastAsia"/>
        </w:rPr>
        <w:t>家科技企业，提供平台和技术支撑，开展百年党史宣讲活动；联动</w:t>
      </w:r>
      <w:r>
        <w:rPr>
          <w:rFonts w:hint="eastAsia"/>
        </w:rPr>
        <w:t>100</w:t>
      </w:r>
      <w:r>
        <w:rPr>
          <w:rFonts w:hint="eastAsia"/>
        </w:rPr>
        <w:t>家书店，开设党史教育专区，设置“红色朗读亭”，免费提供部分党史学习资料，开启全民党史学习；联动</w:t>
      </w:r>
      <w:r>
        <w:rPr>
          <w:rFonts w:hint="eastAsia"/>
        </w:rPr>
        <w:t>100</w:t>
      </w:r>
      <w:r>
        <w:rPr>
          <w:rFonts w:hint="eastAsia"/>
        </w:rPr>
        <w:t>个影厅，进行红色电影展映，用经典革命文艺作品，讲好党的故事。</w:t>
      </w:r>
    </w:p>
    <w:p w:rsidR="00E661BE" w:rsidRDefault="00E661BE">
      <w:pPr>
        <w:ind w:firstLine="420"/>
        <w:jc w:val="left"/>
      </w:pPr>
      <w:r>
        <w:rPr>
          <w:rFonts w:hint="eastAsia"/>
        </w:rPr>
        <w:t>海淀区还将在</w:t>
      </w:r>
      <w:r>
        <w:rPr>
          <w:rFonts w:hint="eastAsia"/>
        </w:rPr>
        <w:t>100</w:t>
      </w:r>
      <w:r>
        <w:rPr>
          <w:rFonts w:hint="eastAsia"/>
        </w:rPr>
        <w:t>个社区宣传栏张贴党史理论海报，让党的创新理论飞入寻常百姓家；调动区内</w:t>
      </w:r>
      <w:r>
        <w:rPr>
          <w:rFonts w:hint="eastAsia"/>
        </w:rPr>
        <w:t>100</w:t>
      </w:r>
      <w:r>
        <w:rPr>
          <w:rFonts w:hint="eastAsia"/>
        </w:rPr>
        <w:t>家暖心驿站提供红色充电站，为群众服务；发动</w:t>
      </w:r>
      <w:r>
        <w:rPr>
          <w:rFonts w:hint="eastAsia"/>
        </w:rPr>
        <w:t>100</w:t>
      </w:r>
      <w:r>
        <w:rPr>
          <w:rFonts w:hint="eastAsia"/>
        </w:rPr>
        <w:t>个志愿服务队开展百场志愿服务，包括党史学习志愿服务和为民办实事志愿服务，搭建党的创新理论与群众之间的“连心桥”；设置</w:t>
      </w:r>
      <w:r>
        <w:rPr>
          <w:rFonts w:hint="eastAsia"/>
        </w:rPr>
        <w:t>100</w:t>
      </w:r>
      <w:r>
        <w:rPr>
          <w:rFonts w:hint="eastAsia"/>
        </w:rPr>
        <w:t>个“我为群众办难事”站点，听取群众心声，解决群众难题，扎扎实实为群众办难事。</w:t>
      </w:r>
    </w:p>
    <w:p w:rsidR="00E661BE" w:rsidRDefault="00E661BE">
      <w:pPr>
        <w:ind w:firstLine="420"/>
        <w:jc w:val="left"/>
      </w:pPr>
      <w:r>
        <w:rPr>
          <w:rFonts w:hint="eastAsia"/>
        </w:rPr>
        <w:t>此外，海淀区将以四季青镇“文化四季”综合活动中心为引领，联合全区文明实践主体及杭州、龙岩、上海、遵义、井冈山、延安等全国多个红色城市，献上超过</w:t>
      </w:r>
      <w:r>
        <w:rPr>
          <w:rFonts w:hint="eastAsia"/>
        </w:rPr>
        <w:t>100</w:t>
      </w:r>
      <w:r>
        <w:rPr>
          <w:rFonts w:hint="eastAsia"/>
        </w:rPr>
        <w:t>个小时的“云演出”，唱响《长征组歌》及《没有共产党就没有新中国》《唱支山歌给党听》等百首红色歌曲。</w:t>
      </w:r>
    </w:p>
    <w:p w:rsidR="00E661BE" w:rsidRDefault="00E661BE">
      <w:pPr>
        <w:ind w:firstLine="420"/>
        <w:jc w:val="right"/>
      </w:pPr>
      <w:r>
        <w:rPr>
          <w:rFonts w:hint="eastAsia"/>
        </w:rPr>
        <w:t>北京青年报</w:t>
      </w:r>
      <w:r>
        <w:rPr>
          <w:rFonts w:hint="eastAsia"/>
        </w:rPr>
        <w:t>2021-04-14</w:t>
      </w:r>
    </w:p>
    <w:p w:rsidR="00E661BE" w:rsidRDefault="00E661BE" w:rsidP="00AB2374">
      <w:pPr>
        <w:sectPr w:rsidR="00E661BE" w:rsidSect="00AB237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10329" w:rsidRDefault="00610329"/>
    <w:sectPr w:rsidR="0061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1BE"/>
    <w:rsid w:val="00610329"/>
    <w:rsid w:val="00E6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661B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661B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2022-06-13T08:21:00Z</dcterms:created>
</cp:coreProperties>
</file>