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0" w:rsidRPr="00A3195F" w:rsidRDefault="00183130" w:rsidP="00A3195F">
      <w:pPr>
        <w:pStyle w:val="1"/>
      </w:pPr>
      <w:r w:rsidRPr="00A3195F">
        <w:rPr>
          <w:rFonts w:hint="eastAsia"/>
        </w:rPr>
        <w:t>外媒：中共二十大对世界意义重大</w:t>
      </w:r>
    </w:p>
    <w:p w:rsidR="00183130" w:rsidRDefault="00183130" w:rsidP="00183130">
      <w:pPr>
        <w:ind w:firstLineChars="200" w:firstLine="420"/>
        <w:jc w:val="left"/>
      </w:pPr>
      <w:r>
        <w:rPr>
          <w:rFonts w:hint="eastAsia"/>
        </w:rPr>
        <w:t>中青报·中青网见习记者</w:t>
      </w:r>
      <w:r>
        <w:t xml:space="preserve"> </w:t>
      </w:r>
      <w:r>
        <w:t>袁野</w:t>
      </w:r>
    </w:p>
    <w:p w:rsidR="00183130" w:rsidRDefault="00183130" w:rsidP="00183130">
      <w:pPr>
        <w:ind w:firstLineChars="200" w:firstLine="420"/>
        <w:jc w:val="left"/>
      </w:pPr>
      <w:r>
        <w:rPr>
          <w:rFonts w:hint="eastAsia"/>
        </w:rPr>
        <w:t>多国媒体高度关注中国共产党第二十次全国代表大会，称二十大开幕会意义重大，二十大报告阐明了中国的政策重点，为未来发展提供路线图。</w:t>
      </w:r>
    </w:p>
    <w:p w:rsidR="00183130" w:rsidRDefault="00183130" w:rsidP="00183130">
      <w:pPr>
        <w:ind w:firstLineChars="200" w:firstLine="420"/>
        <w:jc w:val="left"/>
      </w:pPr>
      <w:r>
        <w:rPr>
          <w:rFonts w:hint="eastAsia"/>
        </w:rPr>
        <w:t>巴基斯坦英文报纸《今日巴基斯坦》评论称，世界对中国共产党的二十大寄予厚望，二十大提出的中国未来蓝图将在世界地缘政治、地缘经济和地缘战略格局中留下持久印记。该报写道，面对经济衰退、通货膨胀、气候变化、保护主义、恐怖主义、战争、粮食安全、超级大国偏见等根深蒂固的挑战，世界人民需要一盏明灯指引前路；撇开一心想用“零和”叙事维持霸权的少数国家，世界上的其他国家期待能与他们结成团队共同合作的国家，期待信奉共存、和谐、和平与共赢发展模式的国家。</w:t>
      </w:r>
    </w:p>
    <w:p w:rsidR="00183130" w:rsidRDefault="00183130" w:rsidP="00183130">
      <w:pPr>
        <w:ind w:firstLineChars="200" w:firstLine="420"/>
        <w:jc w:val="left"/>
      </w:pPr>
      <w:r>
        <w:rPr>
          <w:rFonts w:hint="eastAsia"/>
        </w:rPr>
        <w:t>新加坡《联合早报》称，二十大报告以较长篇幅阐述“中国式现代化”，“中国式现代化，是中国共产党领导的社会主义现代化，既有各国现代化的共同特征，更有基于自己国情的中国特色。”</w:t>
      </w:r>
    </w:p>
    <w:p w:rsidR="00183130" w:rsidRDefault="00183130" w:rsidP="00183130">
      <w:pPr>
        <w:ind w:firstLineChars="200" w:firstLine="420"/>
        <w:jc w:val="left"/>
      </w:pPr>
      <w:r>
        <w:rPr>
          <w:rFonts w:hint="eastAsia"/>
        </w:rPr>
        <w:t>在另一篇报道中，《联合早报》介绍了报告中的中国反腐成果，称中国共产党开展了史无前例的反腐败斗争，以“得罪千百人、不负十四亿”的使命担当祛疴治乱，“打虎”“拍蝇”“猎狐”多管齐下。</w:t>
      </w:r>
    </w:p>
    <w:p w:rsidR="00183130" w:rsidRDefault="00183130" w:rsidP="00183130">
      <w:pPr>
        <w:ind w:firstLineChars="200" w:firstLine="420"/>
        <w:jc w:val="left"/>
      </w:pPr>
      <w:r>
        <w:rPr>
          <w:rFonts w:hint="eastAsia"/>
        </w:rPr>
        <w:t>俄罗斯多家媒体报道了报告中的中国经济发展和科技创新情况。塔斯社、俄罗斯卫星通讯社列举了中国在载人航天、探月探火、超级计算机等领域取得的重大成就，称中国经济实力实现历史性跃升，进入创新型国家行列。俄新社称，中国坚持经济全球化正确方向，推动建设开放型世界经济，中国新发展将为世界提供新机遇。</w:t>
      </w:r>
    </w:p>
    <w:p w:rsidR="00183130" w:rsidRDefault="00183130" w:rsidP="00183130">
      <w:pPr>
        <w:ind w:firstLineChars="200" w:firstLine="420"/>
        <w:jc w:val="right"/>
      </w:pPr>
      <w:r>
        <w:rPr>
          <w:rFonts w:hint="eastAsia"/>
        </w:rPr>
        <w:t>中国青年报</w:t>
      </w:r>
      <w:r>
        <w:t>2022-10-18</w:t>
      </w:r>
    </w:p>
    <w:p w:rsidR="00183130" w:rsidRDefault="00183130" w:rsidP="007927DA">
      <w:pPr>
        <w:sectPr w:rsidR="00183130" w:rsidSect="007927D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955A4" w:rsidRDefault="00A955A4"/>
    <w:sectPr w:rsidR="00A9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130"/>
    <w:rsid w:val="00183130"/>
    <w:rsid w:val="00A9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31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8313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2022-10-19T04:24:00Z</dcterms:created>
</cp:coreProperties>
</file>