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4C" w:rsidRDefault="007C634C" w:rsidP="00CD70BB">
      <w:pPr>
        <w:pStyle w:val="1"/>
      </w:pPr>
      <w:r w:rsidRPr="00351BF5">
        <w:rPr>
          <w:rFonts w:hint="eastAsia"/>
        </w:rPr>
        <w:t>年轻干部当以“七心”炼“七艺”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干部的作风是基础、是根本，是工作落实的有力支撑，而干部的能力是关键、是核心，是工作落实的必备条件。习近平总书记</w:t>
      </w:r>
      <w:r>
        <w:t>10</w:t>
      </w:r>
      <w:r>
        <w:t>月</w:t>
      </w:r>
      <w:r>
        <w:t>10</w:t>
      </w:r>
      <w:r>
        <w:t>日在中央党校中青年干部培训班开班式上发表重要讲话强调，面对复杂形势和艰巨任务，年轻干部要提高</w:t>
      </w:r>
      <w:r>
        <w:t>“</w:t>
      </w:r>
      <w:r>
        <w:t>七种能力</w:t>
      </w:r>
      <w:r>
        <w:t>”</w:t>
      </w:r>
      <w:r>
        <w:t>。列夫</w:t>
      </w:r>
      <w:r>
        <w:t>·</w:t>
      </w:r>
      <w:r>
        <w:t>托尔斯泰说过，一个人若是没有热情，他将一事无成，而热情的基点正是责任心。年轻干部要想尽快提高</w:t>
      </w:r>
      <w:r>
        <w:t>“</w:t>
      </w:r>
      <w:r>
        <w:t>七力</w:t>
      </w:r>
      <w:r>
        <w:t>”</w:t>
      </w:r>
      <w:r>
        <w:t>，树立强烈的</w:t>
      </w:r>
      <w:r>
        <w:t>“</w:t>
      </w:r>
      <w:r>
        <w:t>七心</w:t>
      </w:r>
      <w:r>
        <w:t>”</w:t>
      </w:r>
      <w:r>
        <w:t>是重要保证。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一、以“千磨万击还坚劲”的坚定之心，炼好政治能力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政治能力排在“七种”能力的首位，是基础、是根本。提高政治能力，要把握正确政治方向，坚持中国共产党领导和我国社会主义制度不动摇，坚持习近平新时代中国特色社会主义思想指导不动摇。提高政治能力，要学懂弄通党的创新理论，要提高马克思主义理论水平，学深悟透，融会贯通，做马克思主义的坚定信仰者、忠实实践者，做到理论清醒，政治坚定；提高政治能力，要增强政治历练和实践锻炼，自我努力不是自我设计，不是规划自己经过多长时间干到什么职位，而是用斗争精神战胜前进道路上的各种风险挑战，成为忠诚于党、对祖国有用的人。在思想淬炼、政治历练、实践锻炼和作风锤炼中不断提高政治敏锐力、政治鉴别力和政治自制力，“炼”好政治能力。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二、以“用心精至自无疑”的钻研之心，炼好调查研究能力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调查研究，是我们党的“传家宝”，更是做好工作的“基本功”。年轻干部要炼好调查研究能力，首先要提高准确“捕捉”问题的能力。问题无处不在、无时不有，问题是一切研究的逻辑起点，没有问题就没有调研的方向，调研工作也就无法开展。年轻干部要炼好调查研究能力，还要运用正确的调研方法，要坚决摒弃“蜻蜓点水”“嫌贫爱富”“走马观花”“浮光掠影”式调研，要扎下身子融进去，放下架子沉下去，访民情、察实情，倾听干部群众所想所急所盼，观察基层实践亮点热点难点，做到身入心至，用“用心精至自无疑”的钻研精神，对所获材料细细“解剖”，提出精准对策。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三、以“窥一斑而知全豹”的预判之心，炼好科学决策能力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科学决策是在正确理论的指导下，在调查研究的基础上，以真正指导实践、解决问题为目标，发挥集体的智慧，按程序、运用决策方法和科学手段来选择并实施行动方案，不是“拍脑袋”</w:t>
      </w:r>
      <w:r>
        <w:t>,</w:t>
      </w:r>
      <w:r>
        <w:t>也不是</w:t>
      </w:r>
      <w:r>
        <w:t>“</w:t>
      </w:r>
      <w:r>
        <w:t>一言堂</w:t>
      </w:r>
      <w:r>
        <w:t>”</w:t>
      </w:r>
      <w:r>
        <w:t>，而是真正心系群众利益，推动事业发展。年轻干部要炼好科学决策能力，就要对</w:t>
      </w:r>
      <w:r>
        <w:t>“</w:t>
      </w:r>
      <w:r>
        <w:t>国之大者要心中有数</w:t>
      </w:r>
      <w:r>
        <w:t>”</w:t>
      </w:r>
      <w:r>
        <w:t>，养成读人民日报时政报道和重要评论、看中央电视台新闻联播、读《求是》杂志的习惯，时刻关注</w:t>
      </w:r>
      <w:r>
        <w:t>“</w:t>
      </w:r>
      <w:r>
        <w:t>党中央在关心什么、强调什么</w:t>
      </w:r>
      <w:r>
        <w:t>”</w:t>
      </w:r>
      <w:r>
        <w:t>，做到</w:t>
      </w:r>
      <w:r>
        <w:t>“</w:t>
      </w:r>
      <w:r>
        <w:t>身在兵位、胸为帅谋</w:t>
      </w:r>
      <w:r>
        <w:t>”</w:t>
      </w:r>
      <w:r>
        <w:t>。还要坚持统筹兼顾，走活</w:t>
      </w:r>
      <w:r>
        <w:t>“</w:t>
      </w:r>
      <w:r>
        <w:t>一盘棋</w:t>
      </w:r>
      <w:r>
        <w:t>”</w:t>
      </w:r>
      <w:r>
        <w:t>。</w:t>
      </w:r>
      <w:r>
        <w:t>“</w:t>
      </w:r>
      <w:r>
        <w:t>善弈者谋势，善谋者致远</w:t>
      </w:r>
      <w:r>
        <w:t>”</w:t>
      </w:r>
      <w:r>
        <w:t>，要把当前工作融入党和国家的</w:t>
      </w:r>
      <w:r>
        <w:rPr>
          <w:rFonts w:hint="eastAsia"/>
        </w:rPr>
        <w:t>发展大局，科学决断，确保精准施策，避免决策失误造成的浪费和损失，让决策真正落到实处，从而达成目标，产生效果。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四、以“不破楼兰终不还”的斗争之心，炼好改革攻坚能力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全面推进党和国家各项工作，要以全面深化改革添动力、求突破。每一个年轻干部都不是改革攻坚的旁观者，要像泰山挑山工一样，把肩膀张开，把任务担起来，要以“踏平坎坷成大道，斗罢艰险又出发”的顽强意志，以“逢山开路、遇水搭桥”的决心，解决一个又一个难题，攻克一个又一个堡垒。要坚持正确方法，把干事热情和创新精神结合起来，把顶层设计和问计于民结合起来；坚持问题导向，善于发现问题，仔细研究问题，突出解决问题，在变局中准确识变、科学应变、主动求变。年轻干部只有扑下身子、躬身实践，才能让美好图景变为高质量发展的实际成效。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五、以“纷繁世事多元应”的预备之心，炼好应急处突能力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面对复杂多变的外部环境和艰巨繁重的国内改革发展稳定任务，风险无处不在。“惟事事乃其有备，有备无患”，坚持底线思维，增强忧患意识和风险意识，是炼好应急处突能力的基础。正视风险客观存在的同时，要提升主观能动应对风险的防控能力，以务实自强为内在动力，立足本职本岗位，深研业务技能，成为行家里手，预判风险点，拿出硬举措，有备无患、遇事不慌，牢牢把握主动权，统筹兼顾，积极行动，防风险于未萌，化风险于将现。年轻干部要始终保持严阵以待、快速反应的备战状态，练就科学高效、专业精准的过硬本领，在应对风险实践中炼好应急处突能力。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六、以“俯首甘为孺子牛”的为民之心，炼好群众工作能力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群众路线是党的根本工作路线，做好群众工作，是年轻干部基本的能力要求。群众利益无小事，年轻干部要炼好群众工作能力，必须心里装着群众、工作依靠群众，放手发动群众，凝聚群众力量，汲取群众智慧。必须扎根基层，到倾听群众、服务群众的最前沿，深入群众生活，俯下身子弄清群众所想所盼所关注所期盼，从点滴做起，做群众生活的“药瓶子”，为群众的困难“开方子”，帮助群众解决急难愁烦忧之事，在生活上做群众的“贴心人”。在研究政策方针时，要符合群众的心声和呼声，宣传政策方针时，要用群众通俗易懂的语言去宣传，在思想上做群众的“知心人”。要把为民实事当做工作的出发点和落脚点，多做打基础、利长远、惠民生的工作，引导群众心热起来、行动起来，在行动上做群众的“暖心人”。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七、以“绝知此事要躬行”的实干之心，炼好抓落实能力</w:t>
      </w:r>
    </w:p>
    <w:p w:rsidR="007C634C" w:rsidRDefault="007C634C" w:rsidP="007C634C">
      <w:pPr>
        <w:ind w:firstLineChars="200" w:firstLine="420"/>
        <w:jc w:val="left"/>
      </w:pPr>
      <w:r>
        <w:rPr>
          <w:rFonts w:hint="eastAsia"/>
        </w:rPr>
        <w:t>伟大事业“始于梦想、基于创新、成于实干”。每一项事业，不论大小，都是靠脚踏实地、一点一滴干出来的。不论学习还是工作，都要面向实际、深入实践，实践出真知；都要严谨务实，一分耕耘一分收获，苦干实干。作为年轻干部，要在奋斗中成就伟业，用实干描绘盛景。大江奔流永无止境，大浪淘沙沉者为金，大道至简实干为先。新时代是奋斗者的时代，我们要立足自身的工作岗位，做一分便是一分，做一寸便是一寸，不驰于空想、不骛于虚声，不以事艰而无味，只因任重而奋行。落实不能“玩套路”、“装样子”、“赚差价”，要坚持问题导向精准抓落实，锤炼过硬作风推动抓落实，建立良好导向激励抓落实。年轻干部要以“蝮蛇螫手，壮士断腕”的狠心，“力戒空谈，脚踏实地”的恒心，“立行立改，力求实效”的决心炼好抓落实能力。</w:t>
      </w:r>
    </w:p>
    <w:p w:rsidR="007C634C" w:rsidRDefault="007C634C" w:rsidP="007C634C">
      <w:pPr>
        <w:ind w:firstLineChars="200" w:firstLine="420"/>
        <w:jc w:val="right"/>
      </w:pPr>
      <w:r w:rsidRPr="00351BF5">
        <w:rPr>
          <w:rFonts w:hint="eastAsia"/>
        </w:rPr>
        <w:t>网易</w:t>
      </w:r>
      <w:r>
        <w:rPr>
          <w:rFonts w:hint="eastAsia"/>
        </w:rPr>
        <w:t>2022-2-7</w:t>
      </w:r>
    </w:p>
    <w:p w:rsidR="007C634C" w:rsidRDefault="007C634C" w:rsidP="00AC4A56">
      <w:pPr>
        <w:sectPr w:rsidR="007C634C" w:rsidSect="00AC4A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748F" w:rsidRDefault="006C748F"/>
    <w:sectPr w:rsidR="006C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34C"/>
    <w:rsid w:val="006C748F"/>
    <w:rsid w:val="007C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C63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C634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2022-06-13T03:41:00Z</dcterms:created>
</cp:coreProperties>
</file>