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9F" w:rsidRDefault="00F7099F" w:rsidP="00E32021">
      <w:pPr>
        <w:pStyle w:val="1"/>
        <w:rPr>
          <w:rFonts w:hint="eastAsia"/>
        </w:rPr>
      </w:pPr>
      <w:r w:rsidRPr="00E32021">
        <w:rPr>
          <w:rFonts w:hint="eastAsia"/>
        </w:rPr>
        <w:t>打出产业扶贫创新“组合拳”</w:t>
      </w:r>
      <w:r w:rsidRPr="00E32021">
        <w:t xml:space="preserve"> 这里的产业强群众富景观美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产业强，群众富。在产业扶贫政策的不断支持下，栗峪口村打出产业扶贫“新型主体帮脱贫、集体经济带脱贫、财政资金助脱贫、技术服务推脱贫、电商融合促脱贫”的创新“组合拳”，引导贫困户因地制宜发展特色产业，全面带动脱贫攻坚。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因地制宜发展产业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“鼓”起农民的腰包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记者到访时，</w:t>
      </w:r>
      <w:r>
        <w:t>65</w:t>
      </w:r>
      <w:r>
        <w:t>岁的崔有旺正在拾掇刚建好的新房。不同于一般的农家小院，老崔的房子设计感很强，门前欧式风格的洁白罗马柱，宽大明亮的半落地窗，都让人感受到小洋房的休闲和惬意。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“你看俺这，院子紧挨着村上的‘自然探索营’，将来亲子游带动人流，村民们大展身手的机会就来了，咱这可不是一般的农家院，而是要打造成时尚民宿。”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崔有旺几年前刚刚摘掉“贫困户”的帽子，“村里规划了‘农业</w:t>
      </w:r>
      <w:r>
        <w:t>+’</w:t>
      </w:r>
      <w:r>
        <w:t>产业发展路子，咱村民的眼界也提升了，思路也跟上了变化，再不是保守的老观念了。</w:t>
      </w:r>
      <w:r>
        <w:t>”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崔有旺的变化，就是栗峪口村的缩影。早在前些年，栗峪口村还是省定贫困村，除了务农，村民大多外出打工，但收入十分有限。如何让老乡摆脱贫困、鼓起腰包？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因地制宜、产业发展是一条道路。</w:t>
      </w:r>
      <w:r>
        <w:t>2018</w:t>
      </w:r>
      <w:r>
        <w:t>年，原栗峪口、土门、涝峪口、白云四个自然村合并成栗峪口村，全村有</w:t>
      </w:r>
      <w:r>
        <w:t>2865</w:t>
      </w:r>
      <w:r>
        <w:t>人。通过调研，市委组织部帮扶以后发现，四个自然村各有特色，白云村种植葡萄远近闻名，其他三个自然村位于环山路以南，自然资源和人文资源丰富，旅游资源得天独厚。因此，为村上规划了</w:t>
      </w:r>
      <w:r>
        <w:t>“</w:t>
      </w:r>
      <w:r>
        <w:t>农业</w:t>
      </w:r>
      <w:r>
        <w:t>+”</w:t>
      </w:r>
      <w:r>
        <w:t>产业发展道路，打造农耕研学基地、亲子拓展基地、红色教育基地和千亩葡萄园，通过发展特色产业变</w:t>
      </w:r>
      <w:r>
        <w:t>“</w:t>
      </w:r>
      <w:r>
        <w:t>输血</w:t>
      </w:r>
      <w:r>
        <w:t>”</w:t>
      </w:r>
      <w:r>
        <w:t>为</w:t>
      </w:r>
      <w:r>
        <w:t>“</w:t>
      </w:r>
      <w:r>
        <w:t>造血</w:t>
      </w:r>
      <w:r>
        <w:t>”</w:t>
      </w:r>
      <w:r>
        <w:t>。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赵轩是市委组织部派驻栗峪口村的第一书记，他告诉记者，“村民们还写了一首诗描述这四大产业</w:t>
      </w:r>
      <w:r>
        <w:t>:</w:t>
      </w:r>
      <w:r>
        <w:t>户县葡萄早有名，此地最宜收获丰。红军过境陈列馆，熔铸信仰再长征。祖国花朵爱秦岭，自然拓展人气升。农耕乡愁建基地，感受劳动最光荣。</w:t>
      </w:r>
      <w:r>
        <w:t>”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改变思想激发活力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“富”起农民的脑袋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走进农耕研学基地，浓密的葡萄架遮住了盛夏炽热的阳光，一串串成熟的紫葡萄闪着诱人的光泽。“这条</w:t>
      </w:r>
      <w:r>
        <w:t>400</w:t>
      </w:r>
      <w:r>
        <w:t>米长的葡萄科普长廊就是农耕研学基地的入口。在发展</w:t>
      </w:r>
      <w:r>
        <w:t>‘</w:t>
      </w:r>
      <w:r>
        <w:t>农业</w:t>
      </w:r>
      <w:r>
        <w:t>+’</w:t>
      </w:r>
      <w:r>
        <w:t>产业的同时，没有破坏村民原有的耕地，而是利用生产路搭建了新景观。</w:t>
      </w:r>
      <w:r>
        <w:t>”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在赵轩的引导下，记者看到，生产路两旁坐落着</w:t>
      </w:r>
      <w:r>
        <w:t>35</w:t>
      </w:r>
      <w:r>
        <w:t>座蔬菜大棚、</w:t>
      </w:r>
      <w:r>
        <w:t>700</w:t>
      </w:r>
      <w:r>
        <w:t>平方米玻璃温室。不远处还有</w:t>
      </w:r>
      <w:r>
        <w:t>10</w:t>
      </w:r>
      <w:r>
        <w:t>亩开心农场，</w:t>
      </w:r>
      <w:r>
        <w:t>1700</w:t>
      </w:r>
      <w:r>
        <w:t>平方米避雨设施大棚，</w:t>
      </w:r>
      <w:r>
        <w:t>100</w:t>
      </w:r>
      <w:r>
        <w:t>余亩耕地种植葡萄、猕猴桃、桃、杏等</w:t>
      </w:r>
      <w:r>
        <w:t>10</w:t>
      </w:r>
      <w:r>
        <w:t>余种果树。</w:t>
      </w:r>
      <w:r>
        <w:t>“</w:t>
      </w:r>
      <w:r>
        <w:t>通过股份经济合作社的方式，我们引入专业机构设计、运营，村民们不仅能收获农产品，还可以在合作社就近就业，再加上土地流转的租金、每年的股份分红，增收的渠道也就越来越丰富。</w:t>
      </w:r>
      <w:r>
        <w:t>”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农耕研学基地、亲子拓展基地、红色教育基地吸引了很多城里人来栗峪口村观光学习、休闲度假，仅今年</w:t>
      </w:r>
      <w:r>
        <w:t>7</w:t>
      </w:r>
      <w:r>
        <w:t>月，红色教育基地就迎来</w:t>
      </w:r>
      <w:r>
        <w:t>1</w:t>
      </w:r>
      <w:r>
        <w:t>万余名党员参观学习。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人流汇聚，带动了村民积极主动发展乡村旅游，很多村民开始翻新自己的老宅，筹备新开张的民宿。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目前，栗峪口村几大合作社下的集体农庄、散养殖基地都在有序运转。“邑来驿往”客栈还成了鄠邑区民宿行业的示范亮点，在利用土地流转发展农业</w:t>
      </w:r>
      <w:r>
        <w:t>+</w:t>
      </w:r>
      <w:r>
        <w:t>产业、引入外来投资等方面都取得了很多突破。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乡村振兴产业先行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“造血”走出新模式</w:t>
      </w:r>
    </w:p>
    <w:p w:rsidR="00F7099F" w:rsidRDefault="00F7099F" w:rsidP="00F7099F">
      <w:pPr>
        <w:ind w:firstLineChars="200" w:firstLine="420"/>
      </w:pPr>
      <w:r>
        <w:rPr>
          <w:rFonts w:hint="eastAsia"/>
        </w:rPr>
        <w:t>“产业是乡村振兴的‘源动力’。”市农业农村局产业脱贫办负责人宋永明介绍，近年来，市农业农村局围绕“三提升两壮大一夯实”，持续推进“十百千万”产业扶贫工程，积极培育和发展猕猴桃、奶山羊、葡萄等十大扶贫产业，探索推广新型主体帮脱贫、技术服务推脱贫、电商融合促脱贫等五种产业脱贫模式，把有能力、有意愿、有条件的贫困户全部纳入产业帮扶范围，实现了产业扶贫“造血”当先。</w:t>
      </w:r>
    </w:p>
    <w:p w:rsidR="00F7099F" w:rsidRDefault="00F7099F" w:rsidP="00F7099F">
      <w:pPr>
        <w:ind w:firstLineChars="200" w:firstLine="420"/>
        <w:rPr>
          <w:rFonts w:hint="eastAsia"/>
        </w:rPr>
      </w:pPr>
      <w:r>
        <w:rPr>
          <w:rFonts w:hint="eastAsia"/>
        </w:rPr>
        <w:t>“截至目前，全市</w:t>
      </w:r>
      <w:r>
        <w:t>7.4</w:t>
      </w:r>
      <w:r>
        <w:t>万户建档立卡户中已有</w:t>
      </w:r>
      <w:r>
        <w:t>6.3</w:t>
      </w:r>
      <w:r>
        <w:t>万户通过产业帮扶受益，占比</w:t>
      </w:r>
      <w:r>
        <w:t>85</w:t>
      </w:r>
      <w:r>
        <w:t>％，实现了有能力、有意愿、有条件的建档立卡户产业帮扶全覆盖，</w:t>
      </w:r>
      <w:r>
        <w:t>2019</w:t>
      </w:r>
      <w:r>
        <w:t>年户均增收</w:t>
      </w:r>
      <w:r>
        <w:t>2500</w:t>
      </w:r>
      <w:r>
        <w:t>元。</w:t>
      </w:r>
      <w:r>
        <w:t>”</w:t>
      </w:r>
      <w:r>
        <w:t>宋永明说。</w:t>
      </w:r>
    </w:p>
    <w:p w:rsidR="00F7099F" w:rsidRDefault="00F7099F" w:rsidP="00E32021">
      <w:pPr>
        <w:ind w:firstLine="420"/>
        <w:jc w:val="right"/>
        <w:rPr>
          <w:rFonts w:hint="eastAsia"/>
        </w:rPr>
      </w:pPr>
      <w:r w:rsidRPr="00E32021">
        <w:rPr>
          <w:rFonts w:hint="eastAsia"/>
        </w:rPr>
        <w:t>西安日报</w:t>
      </w:r>
      <w:smartTag w:uri="urn:schemas-microsoft-com:office:smarttags" w:element="chsdate">
        <w:smartTagPr>
          <w:attr w:name="Year" w:val="2020"/>
          <w:attr w:name="Month" w:val="8"/>
          <w:attr w:name="Day" w:val="2"/>
          <w:attr w:name="IsLunarDate" w:val="False"/>
          <w:attr w:name="IsROCDate" w:val="False"/>
        </w:smartTagPr>
        <w:r>
          <w:rPr>
            <w:rFonts w:hint="eastAsia"/>
          </w:rPr>
          <w:t>2020-8-2</w:t>
        </w:r>
      </w:smartTag>
    </w:p>
    <w:p w:rsidR="00F7099F" w:rsidRDefault="00F7099F" w:rsidP="00B4095A">
      <w:pPr>
        <w:sectPr w:rsidR="00F7099F" w:rsidSect="00B4095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C6EBF" w:rsidRDefault="002C6EBF"/>
    <w:sectPr w:rsidR="002C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99F"/>
    <w:rsid w:val="002C6EBF"/>
    <w:rsid w:val="00F7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709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7099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7099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2022-06-13T09:14:00Z</dcterms:created>
</cp:coreProperties>
</file>