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F5" w:rsidRDefault="00BC47F5" w:rsidP="00775EB8">
      <w:pPr>
        <w:pStyle w:val="1"/>
        <w:rPr>
          <w:rFonts w:hint="eastAsia"/>
        </w:rPr>
      </w:pPr>
      <w:r w:rsidRPr="00A42D77">
        <w:rPr>
          <w:rFonts w:hint="eastAsia"/>
        </w:rPr>
        <w:t>青海工商联组织开展消费扶贫“线上销售”</w:t>
      </w:r>
    </w:p>
    <w:p w:rsidR="00BC47F5" w:rsidRDefault="00BC47F5" w:rsidP="00BC47F5">
      <w:pPr>
        <w:ind w:firstLineChars="200" w:firstLine="420"/>
        <w:jc w:val="left"/>
      </w:pPr>
      <w:r>
        <w:rPr>
          <w:rFonts w:hint="eastAsia"/>
        </w:rPr>
        <w:t>为了深入贯彻习近平总书记在决战决胜脱贫攻坚座谈会上关于“开展消费扶贫行动”的重要讲话精神，切实践行青海省委、省政府脱贫攻坚“补针点睛”专项行动，“万企帮万村”消费扶贫行动，多渠道组织产销对接，促进消费扶贫。</w:t>
      </w:r>
      <w:r>
        <w:t>6</w:t>
      </w:r>
      <w:r>
        <w:t>月</w:t>
      </w:r>
      <w:r>
        <w:t>11</w:t>
      </w:r>
      <w:r>
        <w:t>日，青海省工商联举办消费扶贫</w:t>
      </w:r>
      <w:r>
        <w:t>“</w:t>
      </w:r>
      <w:r>
        <w:t>线上销售</w:t>
      </w:r>
      <w:r>
        <w:t>”</w:t>
      </w:r>
      <w:r>
        <w:t>培训会，培训邀请全国工商联</w:t>
      </w:r>
      <w:r>
        <w:t>“</w:t>
      </w:r>
      <w:r>
        <w:t>联成</w:t>
      </w:r>
      <w:r>
        <w:t>e</w:t>
      </w:r>
      <w:r>
        <w:t>家</w:t>
      </w:r>
      <w:r>
        <w:t>”</w:t>
      </w:r>
      <w:r>
        <w:t>运营中心、四川易田电子商务有限公司董事长滕德素授课。各市州工商联负责人，商协会负责人，扶贫产品生产企业、加工厂、合作社、电子商务公司、种养殖企业负责人共</w:t>
      </w:r>
      <w:r>
        <w:t>150</w:t>
      </w:r>
      <w:r>
        <w:t>人参加培训。青海省委统战部副部长、省工商联党组书记张文华出席会</w:t>
      </w:r>
      <w:r>
        <w:rPr>
          <w:rFonts w:hint="eastAsia"/>
        </w:rPr>
        <w:t>前座谈会，青海省工商联专职副主席李青主持培训会。</w:t>
      </w:r>
    </w:p>
    <w:p w:rsidR="00BC47F5" w:rsidRDefault="00BC47F5" w:rsidP="00BC47F5">
      <w:pPr>
        <w:ind w:firstLineChars="200" w:firstLine="420"/>
        <w:jc w:val="left"/>
      </w:pPr>
      <w:r>
        <w:rPr>
          <w:rFonts w:hint="eastAsia"/>
        </w:rPr>
        <w:t>“联成</w:t>
      </w:r>
      <w:r>
        <w:t>e</w:t>
      </w:r>
      <w:r>
        <w:t>家</w:t>
      </w:r>
      <w:r>
        <w:t>”</w:t>
      </w:r>
      <w:r>
        <w:t>消费扶贫运营中心作为全国工商联系统互联网扶贫平台，全力推进</w:t>
      </w:r>
      <w:r>
        <w:t>“</w:t>
      </w:r>
      <w:r>
        <w:t>万企帮万村</w:t>
      </w:r>
      <w:r>
        <w:t>”</w:t>
      </w:r>
      <w:r>
        <w:t>消费扶贫行动，成功打通了工业品下乡、农产品进城的农村电子商务双向流通渠道。培训会上，滕德素分别从全国工商联</w:t>
      </w:r>
      <w:r>
        <w:t>“</w:t>
      </w:r>
      <w:r>
        <w:t>联成</w:t>
      </w:r>
      <w:r>
        <w:t>e</w:t>
      </w:r>
      <w:r>
        <w:t>家</w:t>
      </w:r>
      <w:r>
        <w:t>”</w:t>
      </w:r>
      <w:r>
        <w:t>消费扶贫平台、青海扶贫产品准入流程、平台准入流程、打造青海直播孵化基地四个方面详细讲解</w:t>
      </w:r>
      <w:r>
        <w:t>“</w:t>
      </w:r>
      <w:r>
        <w:t>联成</w:t>
      </w:r>
      <w:r>
        <w:t>e</w:t>
      </w:r>
      <w:r>
        <w:t>家</w:t>
      </w:r>
      <w:r>
        <w:t>”</w:t>
      </w:r>
      <w:r>
        <w:t>搭建电商平台如何助力农产品上行，通过电商扶贫、精准扶贫，让青海特产通过电商平台走出去，按照</w:t>
      </w:r>
      <w:r>
        <w:t>“</w:t>
      </w:r>
      <w:r>
        <w:t>工商联</w:t>
      </w:r>
      <w:r>
        <w:t>+</w:t>
      </w:r>
      <w:r>
        <w:t>商协会</w:t>
      </w:r>
      <w:r>
        <w:t>+</w:t>
      </w:r>
      <w:r>
        <w:t>企业</w:t>
      </w:r>
      <w:r>
        <w:t>+</w:t>
      </w:r>
      <w:r>
        <w:t>员工</w:t>
      </w:r>
      <w:r>
        <w:t>+</w:t>
      </w:r>
      <w:r>
        <w:t>社会人士</w:t>
      </w:r>
      <w:r>
        <w:t>=</w:t>
      </w:r>
      <w:r>
        <w:t>消费扶贫落地</w:t>
      </w:r>
      <w:r>
        <w:t>”</w:t>
      </w:r>
      <w:r>
        <w:t>的新扶贫模式，通过工商联、商协会和企业共聚合力，踊跃在</w:t>
      </w:r>
      <w:r>
        <w:t>“</w:t>
      </w:r>
      <w:r>
        <w:t>联成</w:t>
      </w:r>
      <w:r>
        <w:t>e</w:t>
      </w:r>
      <w:r>
        <w:t>家</w:t>
      </w:r>
      <w:r>
        <w:rPr>
          <w:rFonts w:hint="eastAsia"/>
        </w:rPr>
        <w:t>”消费扶贫平台青海扶贫馆参与消费扶贫，助力青海早日打赢脱贫攻坚战。</w:t>
      </w:r>
    </w:p>
    <w:p w:rsidR="00BC47F5" w:rsidRDefault="00BC47F5" w:rsidP="00BC47F5">
      <w:pPr>
        <w:ind w:firstLineChars="200" w:firstLine="420"/>
        <w:jc w:val="left"/>
        <w:rPr>
          <w:rFonts w:hint="eastAsia"/>
        </w:rPr>
      </w:pPr>
      <w:r>
        <w:rPr>
          <w:rFonts w:hint="eastAsia"/>
        </w:rPr>
        <w:t>为使培训会取得实效，会前，青海省民营企业“百企帮百村、百企联百户”精准扶贫行动领导小组召开由领导小组各成员单位负责人参加的电商助力“双百”消费扶贫行动座谈会，滕德素介绍了消费扶贫平台建设运行情况；与会人员讨论研究《青海省“双百”消费扶贫行动工作方案》并就如何打造青海省电商孵化基地、培育扶贫网红产品和品牌，形成“直播电商</w:t>
      </w:r>
      <w:r>
        <w:t>+</w:t>
      </w:r>
      <w:r>
        <w:t>特色产业</w:t>
      </w:r>
      <w:r>
        <w:t>”</w:t>
      </w:r>
      <w:r>
        <w:t>的长效扶贫机制进行了座谈。在听取座谈意见后，张文华作总结讲话并从四个方面对青海省民企助力消费扶贫提出了工作要求：一是认识到位，把贫困地区产品销出去，目标一致，共同脱贫致富；二是</w:t>
      </w:r>
      <w:r>
        <w:rPr>
          <w:rFonts w:hint="eastAsia"/>
        </w:rPr>
        <w:t>协同到位，工商联要发挥牵头作用，整合动员多部门共同发力，参与到消费扶贫中来；三是落实到位，要发挥各部门优势，结合青海实际，做好青海主打产品的销售和推广；四是组织到位，要发挥工商联桥梁纽带的优势，及时启动，量力而行，推动消费扶贫工作落到实处。</w:t>
      </w:r>
    </w:p>
    <w:p w:rsidR="00BC47F5" w:rsidRPr="00775EB8" w:rsidRDefault="00BC47F5" w:rsidP="00BC47F5">
      <w:pPr>
        <w:ind w:firstLineChars="200" w:firstLine="420"/>
        <w:jc w:val="right"/>
        <w:rPr>
          <w:rFonts w:hint="eastAsia"/>
        </w:rPr>
      </w:pPr>
      <w:r w:rsidRPr="00A42D77">
        <w:rPr>
          <w:rFonts w:hint="eastAsia"/>
        </w:rPr>
        <w:t>中华工商时报</w:t>
      </w:r>
      <w:r>
        <w:rPr>
          <w:rFonts w:hint="eastAsia"/>
        </w:rPr>
        <w:t>2020-6-17</w:t>
      </w:r>
    </w:p>
    <w:p w:rsidR="00BC47F5" w:rsidRDefault="00BC47F5" w:rsidP="00AF25C3">
      <w:pPr>
        <w:sectPr w:rsidR="00BC47F5" w:rsidSect="00AF25C3">
          <w:type w:val="continuous"/>
          <w:pgSz w:w="11906" w:h="16838" w:code="9"/>
          <w:pgMar w:top="1644" w:right="1236" w:bottom="1418" w:left="1814" w:header="851" w:footer="907" w:gutter="0"/>
          <w:pgNumType w:start="1"/>
          <w:cols w:space="425"/>
          <w:docGrid w:type="lines" w:linePitch="341" w:charSpace="2373"/>
        </w:sectPr>
      </w:pPr>
    </w:p>
    <w:p w:rsidR="00A617B9" w:rsidRDefault="00A617B9"/>
    <w:sectPr w:rsidR="00A617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7F5"/>
    <w:rsid w:val="00A617B9"/>
    <w:rsid w:val="00BC4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C47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47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2022-07-18T06:48:00Z</dcterms:created>
</cp:coreProperties>
</file>