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99" w:rsidRDefault="00232299" w:rsidP="008F35F5">
      <w:pPr>
        <w:pStyle w:val="1"/>
      </w:pPr>
      <w:r w:rsidRPr="008F35F5">
        <w:rPr>
          <w:rFonts w:hint="eastAsia"/>
        </w:rPr>
        <w:t>贵阳市基层社会治理工作有实招见实效</w:t>
      </w:r>
    </w:p>
    <w:p w:rsidR="00232299" w:rsidRDefault="00232299" w:rsidP="00232299">
      <w:pPr>
        <w:ind w:firstLineChars="200" w:firstLine="420"/>
      </w:pPr>
      <w:r>
        <w:rPr>
          <w:rFonts w:hint="eastAsia"/>
        </w:rPr>
        <w:t>为破解超大型社区治理难题，构建起“一委一办一平台”架构，增强党工委统筹能力与基层治理效能；为更好地推动项目发展，建立起执行有力的“党员管家”队伍，让产业项目入驻与党建工作覆盖实现同频、同步……</w:t>
      </w:r>
    </w:p>
    <w:p w:rsidR="00232299" w:rsidRDefault="00232299" w:rsidP="00232299">
      <w:pPr>
        <w:ind w:firstLineChars="200" w:firstLine="420"/>
      </w:pPr>
      <w:r>
        <w:t>基层强则国家强，基层安则天下安，贵阳市在党建引领基层社会治理上出实招、见实效，切实提升群众的安全感、获得感和幸福感。</w:t>
      </w:r>
    </w:p>
    <w:p w:rsidR="00232299" w:rsidRDefault="00232299" w:rsidP="00232299">
      <w:pPr>
        <w:ind w:firstLineChars="200" w:firstLine="420"/>
      </w:pPr>
      <w:r>
        <w:rPr>
          <w:rFonts w:hint="eastAsia"/>
        </w:rPr>
        <w:t>党建引领</w:t>
      </w:r>
      <w:r>
        <w:t xml:space="preserve"> </w:t>
      </w:r>
      <w:r>
        <w:t>大社区有大作为</w:t>
      </w:r>
    </w:p>
    <w:p w:rsidR="00232299" w:rsidRDefault="00232299" w:rsidP="00232299">
      <w:pPr>
        <w:ind w:firstLineChars="200" w:firstLine="420"/>
      </w:pPr>
      <w:r>
        <w:t>在贵阳市云岩区东部有这样一片区域，沿河而建，面积近</w:t>
      </w:r>
      <w:r>
        <w:t>8</w:t>
      </w:r>
      <w:r>
        <w:t>平方公里的土地上聚集着近</w:t>
      </w:r>
      <w:r>
        <w:t>10</w:t>
      </w:r>
      <w:r>
        <w:t>万常住人口，这里既有大型农民回迁安置小区</w:t>
      </w:r>
      <w:r>
        <w:t>——</w:t>
      </w:r>
      <w:r>
        <w:t>渔安新城，同时也有未来方舟这样的超大型新兴社区。社会结构多样化、产业多元化、农民市民化等问题，为基层社会治理带来了非常大的难度。</w:t>
      </w:r>
    </w:p>
    <w:p w:rsidR="00232299" w:rsidRDefault="00232299" w:rsidP="00232299">
      <w:pPr>
        <w:ind w:firstLineChars="200" w:firstLine="420"/>
      </w:pPr>
      <w:r>
        <w:t>为破解超大型社区治理难题，渔安街道坚持党建引领，优化机构设置，构建起</w:t>
      </w:r>
      <w:r>
        <w:t>“</w:t>
      </w:r>
      <w:r>
        <w:t>一委一办一平台</w:t>
      </w:r>
      <w:r>
        <w:t>”</w:t>
      </w:r>
      <w:r>
        <w:t>架构，综合设置</w:t>
      </w:r>
      <w:r>
        <w:t>“</w:t>
      </w:r>
      <w:r>
        <w:t>五办四中心一站</w:t>
      </w:r>
      <w:r>
        <w:t>”</w:t>
      </w:r>
      <w:r>
        <w:t>，赋予街道综合执法指挥调度管理权、人事考核权、重大事项建议权等</w:t>
      </w:r>
      <w:r>
        <w:t>6</w:t>
      </w:r>
      <w:r>
        <w:t>项权力，增强了党工委统筹能力与基层治理效能，真正实现了</w:t>
      </w:r>
      <w:r>
        <w:t>“</w:t>
      </w:r>
      <w:r>
        <w:t>街道吹哨、部门报到</w:t>
      </w:r>
      <w:r>
        <w:t>”</w:t>
      </w:r>
      <w:r>
        <w:t>，推动街道聚焦主责主业，集中精力抓党建、抓治理、抓服务，使过去</w:t>
      </w:r>
      <w:r>
        <w:t>“</w:t>
      </w:r>
      <w:r>
        <w:t>看得见管不着</w:t>
      </w:r>
      <w:r>
        <w:t>”</w:t>
      </w:r>
      <w:r>
        <w:t>的问题变成了</w:t>
      </w:r>
      <w:r>
        <w:t>“</w:t>
      </w:r>
      <w:r>
        <w:t>看得见管得着</w:t>
      </w:r>
      <w:r>
        <w:t>”</w:t>
      </w:r>
      <w:r>
        <w:t>。</w:t>
      </w:r>
    </w:p>
    <w:p w:rsidR="00232299" w:rsidRDefault="00232299" w:rsidP="00232299">
      <w:pPr>
        <w:ind w:firstLineChars="200" w:firstLine="420"/>
      </w:pPr>
      <w:r>
        <w:t>权力的赋予带来了效力的改变，综合执法管理指挥调度权让街道实现了</w:t>
      </w:r>
      <w:r>
        <w:t>“</w:t>
      </w:r>
      <w:r>
        <w:t>一支队伍管执法</w:t>
      </w:r>
      <w:r>
        <w:t>”</w:t>
      </w:r>
      <w:r>
        <w:t>。过去，在校园周边环境综合整治行动中，涉及非法出版物、食品安全、占道经营等问题，以前要提前协调多部门联动，现在只要街道召集一声，立刻就能组织执法队伍开展行动，发现问题、现场处置。这样的调度，为街道成功解决了</w:t>
      </w:r>
      <w:r>
        <w:t>300</w:t>
      </w:r>
      <w:r>
        <w:t>个过去想解决而无力解决的问题。</w:t>
      </w:r>
    </w:p>
    <w:p w:rsidR="00232299" w:rsidRDefault="00232299" w:rsidP="00232299">
      <w:pPr>
        <w:ind w:firstLineChars="200" w:firstLine="420"/>
      </w:pPr>
      <w:r>
        <w:t>但是，在城市基层治理中，光靠街道</w:t>
      </w:r>
      <w:r>
        <w:t>“</w:t>
      </w:r>
      <w:r>
        <w:t>单兵作战</w:t>
      </w:r>
      <w:r>
        <w:t>”</w:t>
      </w:r>
      <w:r>
        <w:t>还远远不够。</w:t>
      </w:r>
    </w:p>
    <w:p w:rsidR="00232299" w:rsidRDefault="00232299" w:rsidP="00232299">
      <w:pPr>
        <w:ind w:firstLineChars="200" w:firstLine="420"/>
      </w:pPr>
      <w:r>
        <w:t>渔安新城是贵州省内首个大型农民回迁安置示范项目。村民集中安置后，虽然住进了</w:t>
      </w:r>
      <w:r>
        <w:t>“</w:t>
      </w:r>
      <w:r>
        <w:t>高楼</w:t>
      </w:r>
      <w:r>
        <w:t>”</w:t>
      </w:r>
      <w:r>
        <w:t>，但思想还停留在</w:t>
      </w:r>
      <w:r>
        <w:t>“</w:t>
      </w:r>
      <w:r>
        <w:t>平房</w:t>
      </w:r>
      <w:r>
        <w:t>”</w:t>
      </w:r>
      <w:r>
        <w:t>，阳台养鸡养鸭、楼顶填土栽葱、绿化带种菜、停车场倒垃圾等问题屡见不鲜，带来回迁安置的</w:t>
      </w:r>
      <w:r>
        <w:t>“</w:t>
      </w:r>
      <w:r>
        <w:t>副作用</w:t>
      </w:r>
      <w:r>
        <w:t>”</w:t>
      </w:r>
      <w:r>
        <w:t>。加之物业管理缺失，整个渔安新城形成了</w:t>
      </w:r>
      <w:r>
        <w:t>“</w:t>
      </w:r>
      <w:r>
        <w:t>村民不交物业费</w:t>
      </w:r>
      <w:r>
        <w:t>——</w:t>
      </w:r>
      <w:r>
        <w:t>物业管理难以为继</w:t>
      </w:r>
      <w:r>
        <w:t>——</w:t>
      </w:r>
      <w:r>
        <w:t>电梯停电、外墙漏水、环境恶劣等居住问题频发</w:t>
      </w:r>
      <w:r>
        <w:t>——</w:t>
      </w:r>
      <w:r>
        <w:t>村民不满意</w:t>
      </w:r>
      <w:r>
        <w:t>——</w:t>
      </w:r>
      <w:r>
        <w:t>不交物业费</w:t>
      </w:r>
      <w:r>
        <w:t>”</w:t>
      </w:r>
      <w:r>
        <w:t>的恶性循环。</w:t>
      </w:r>
    </w:p>
    <w:p w:rsidR="00232299" w:rsidRDefault="00232299" w:rsidP="00232299">
      <w:pPr>
        <w:ind w:firstLineChars="200" w:firstLine="420"/>
      </w:pPr>
      <w:r>
        <w:t>针对这个情况，街道成立工作专班，引入和家集团，共同盘活辖区商业资产，建立利益联结，增加小区</w:t>
      </w:r>
      <w:r>
        <w:t>“</w:t>
      </w:r>
      <w:r>
        <w:t>造血</w:t>
      </w:r>
      <w:r>
        <w:t>”</w:t>
      </w:r>
      <w:r>
        <w:t>能力，推进社区围合、环境清洁、停车位规范等保障工作，产生了让群众看得见、摸得着的变化。社区以党支部为牵引，成立了</w:t>
      </w:r>
      <w:r>
        <w:t>“</w:t>
      </w:r>
      <w:r>
        <w:t>社区共治会</w:t>
      </w:r>
      <w:r>
        <w:t>”</w:t>
      </w:r>
      <w:r>
        <w:t>，主要由社区党组织、小区物业、工商个体户、热心人士等与群众联系最密切的单位组成。通过组织引领，发动党员率先垂范作用，开展丰富多彩的文艺活动，村民意识得到了转变，对社区的认同感和归属感增强了。去年，仅收到物业费</w:t>
      </w:r>
      <w:r>
        <w:t>5</w:t>
      </w:r>
      <w:r>
        <w:t>万元，今年仅上半年，已收到</w:t>
      </w:r>
      <w:r>
        <w:t>50</w:t>
      </w:r>
      <w:r>
        <w:t>万元。</w:t>
      </w:r>
    </w:p>
    <w:p w:rsidR="00232299" w:rsidRDefault="00232299" w:rsidP="00232299">
      <w:pPr>
        <w:ind w:firstLineChars="200" w:firstLine="420"/>
      </w:pPr>
      <w:r>
        <w:rPr>
          <w:rFonts w:hint="eastAsia"/>
        </w:rPr>
        <w:t>党员管家</w:t>
      </w:r>
      <w:r>
        <w:t xml:space="preserve"> </w:t>
      </w:r>
      <w:r>
        <w:t>跨域通办</w:t>
      </w:r>
      <w:r>
        <w:t xml:space="preserve"> </w:t>
      </w:r>
      <w:r>
        <w:t>党建促发展有实招</w:t>
      </w:r>
    </w:p>
    <w:p w:rsidR="00232299" w:rsidRDefault="00232299" w:rsidP="00232299">
      <w:pPr>
        <w:ind w:firstLineChars="200" w:firstLine="420"/>
      </w:pPr>
      <w:r>
        <w:t>在贵阳市高新区沙文园区，时代沃顿科技有限公司三期建设项目正如火如荼，形象进度达</w:t>
      </w:r>
      <w:r>
        <w:t>55%</w:t>
      </w:r>
      <w:r>
        <w:t>，部分设备已安装就位。作为国内最大的复合反渗透膜专业化生产企业，今年上半年，时代沃顿实现产值超</w:t>
      </w:r>
      <w:r>
        <w:t>4</w:t>
      </w:r>
      <w:r>
        <w:t>亿元。三期项目建设，是企业发展的重要环节，能够顺利推进，离不开贵阳高新区项目党员管家的助力。</w:t>
      </w:r>
    </w:p>
    <w:p w:rsidR="00232299" w:rsidRDefault="00232299" w:rsidP="00232299">
      <w:pPr>
        <w:ind w:firstLineChars="200" w:firstLine="420"/>
      </w:pPr>
      <w:r>
        <w:t>时代沃顿得到的帮助并不是个例，贵阳高新区为更好地推动项目发展，通过</w:t>
      </w:r>
      <w:r>
        <w:t>“</w:t>
      </w:r>
      <w:r>
        <w:t>县级领导项目包保</w:t>
      </w:r>
      <w:r>
        <w:t>”“</w:t>
      </w:r>
      <w:r>
        <w:t>行业管理部门结对共建</w:t>
      </w:r>
      <w:r>
        <w:t>”“</w:t>
      </w:r>
      <w:r>
        <w:t>园区管理单位保姆服务</w:t>
      </w:r>
      <w:r>
        <w:t>”</w:t>
      </w:r>
      <w:r>
        <w:t>三重机制，让党工委领导班子、行业管理部门</w:t>
      </w:r>
      <w:r>
        <w:t>“</w:t>
      </w:r>
      <w:r>
        <w:t>一把手</w:t>
      </w:r>
      <w:r>
        <w:t>”</w:t>
      </w:r>
      <w:r>
        <w:t>书记、园区管理办公室组织委员强化对项目的</w:t>
      </w:r>
      <w:r>
        <w:t>“</w:t>
      </w:r>
      <w:r>
        <w:t>三重服务</w:t>
      </w:r>
      <w:r>
        <w:t>”</w:t>
      </w:r>
      <w:r>
        <w:t>，建立起执行有力的</w:t>
      </w:r>
      <w:r>
        <w:t>“</w:t>
      </w:r>
      <w:r>
        <w:t>党员管家</w:t>
      </w:r>
      <w:r>
        <w:t>”</w:t>
      </w:r>
      <w:r>
        <w:t>队伍，让产业项目入驻与党建工作覆盖实现同频、同步。</w:t>
      </w:r>
      <w:r>
        <w:t>“</w:t>
      </w:r>
      <w:r>
        <w:t>每周党员都会带头走访企业，现场及时处理发现的问题，解决不了的也会详细记录，积极协调有关部门进行解决。</w:t>
      </w:r>
      <w:r>
        <w:t>”</w:t>
      </w:r>
      <w:r>
        <w:t>高新区动力园办项目建设促进组组长陈清云说道，通过在科技创新和项目攻坚一线制定党员创新清单、</w:t>
      </w:r>
      <w:r>
        <w:rPr>
          <w:rFonts w:hint="eastAsia"/>
        </w:rPr>
        <w:t>划定党员责任区、设定党员先锋岗等形式，让广大党员成为企业创新发展的“服务员”，让党组织成为企业攻坚克难的“领头羊”。以党建引领的方式，紧盯在建项目进度，定期深入走访项目建设责任单位，并召开项目推进会等，及时协调、解决企业项目推进中的各种痛点难点，实实在在为项目建设扫除障碍。</w:t>
      </w:r>
    </w:p>
    <w:p w:rsidR="00232299" w:rsidRDefault="00232299" w:rsidP="00232299">
      <w:pPr>
        <w:ind w:firstLineChars="200" w:firstLine="420"/>
      </w:pPr>
      <w:r>
        <w:t>同时，高新区还把解决群众</w:t>
      </w:r>
      <w:r>
        <w:t>“</w:t>
      </w:r>
      <w:r>
        <w:t>急难愁盼</w:t>
      </w:r>
      <w:r>
        <w:t>”</w:t>
      </w:r>
      <w:r>
        <w:t>等重点难点民生问题作为党建引领基层社会治理的落脚点，以</w:t>
      </w:r>
      <w:r>
        <w:t>“</w:t>
      </w:r>
      <w:r>
        <w:t>小切口</w:t>
      </w:r>
      <w:r>
        <w:t>”</w:t>
      </w:r>
      <w:r>
        <w:t>推动</w:t>
      </w:r>
      <w:r>
        <w:t>“</w:t>
      </w:r>
      <w:r>
        <w:t>大变化</w:t>
      </w:r>
      <w:r>
        <w:t>”</w:t>
      </w:r>
      <w:r>
        <w:t>，推动</w:t>
      </w:r>
      <w:r>
        <w:t>“</w:t>
      </w:r>
      <w:r>
        <w:t>学党史、悟思想、办实事、开新局</w:t>
      </w:r>
      <w:r>
        <w:t>”</w:t>
      </w:r>
      <w:r>
        <w:t>落到实处、取得实效。积极探索跨域通办新模式，畅通企业登记通道，实现企业开办由</w:t>
      </w:r>
      <w:r>
        <w:t>“</w:t>
      </w:r>
      <w:r>
        <w:t>跨区通办</w:t>
      </w:r>
      <w:r>
        <w:t>”</w:t>
      </w:r>
      <w:r>
        <w:t>到</w:t>
      </w:r>
      <w:r>
        <w:t>“</w:t>
      </w:r>
      <w:r>
        <w:t>跨市通办</w:t>
      </w:r>
      <w:r>
        <w:t>”“</w:t>
      </w:r>
      <w:r>
        <w:t>跨省通办</w:t>
      </w:r>
      <w:r>
        <w:t>”</w:t>
      </w:r>
      <w:r>
        <w:t>的三级跨越，让企业和群众异地办事不再</w:t>
      </w:r>
      <w:r>
        <w:t>“</w:t>
      </w:r>
      <w:r>
        <w:t>多地跑</w:t>
      </w:r>
      <w:r>
        <w:t>”“</w:t>
      </w:r>
      <w:r>
        <w:t>折返跑</w:t>
      </w:r>
      <w:r>
        <w:t>”</w:t>
      </w:r>
      <w:r>
        <w:t>，累计为企业和群众办理</w:t>
      </w:r>
      <w:r>
        <w:t>“</w:t>
      </w:r>
      <w:r>
        <w:t>一件事一次办</w:t>
      </w:r>
      <w:r>
        <w:t>”</w:t>
      </w:r>
      <w:r>
        <w:t>事项</w:t>
      </w:r>
      <w:r>
        <w:t>7000</w:t>
      </w:r>
      <w:r>
        <w:t>余件，跨域通办业务逾</w:t>
      </w:r>
      <w:r>
        <w:t>44.8</w:t>
      </w:r>
      <w:r>
        <w:t>万件，群众的满意度持续提升。该区坚持</w:t>
      </w:r>
      <w:r>
        <w:t>“</w:t>
      </w:r>
      <w:r>
        <w:t>把麻烦留给自己，把方便留给群众</w:t>
      </w:r>
      <w:r>
        <w:t>”</w:t>
      </w:r>
      <w:r>
        <w:t>，不断把政务服务从政府部门供给导向向企</w:t>
      </w:r>
      <w:r>
        <w:rPr>
          <w:rFonts w:hint="eastAsia"/>
        </w:rPr>
        <w:t>业和群众需求导向转变，在办实事解难题中助力企业纾困发展，尽心尽力当好企业的“护苗人”，助推贵阳高新区政务服务、营商环境再升级、再优化。</w:t>
      </w:r>
    </w:p>
    <w:p w:rsidR="00232299" w:rsidRDefault="00232299" w:rsidP="008F35F5">
      <w:pPr>
        <w:jc w:val="right"/>
      </w:pPr>
      <w:r w:rsidRPr="008F35F5">
        <w:rPr>
          <w:rFonts w:hint="eastAsia"/>
        </w:rPr>
        <w:t>工人日报</w:t>
      </w:r>
      <w:r>
        <w:rPr>
          <w:rFonts w:hint="eastAsia"/>
        </w:rPr>
        <w:t>2021-11-18</w:t>
      </w:r>
    </w:p>
    <w:p w:rsidR="00232299" w:rsidRDefault="00232299" w:rsidP="00D556EC">
      <w:pPr>
        <w:sectPr w:rsidR="00232299" w:rsidSect="00D556E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507B2" w:rsidRDefault="001507B2"/>
    <w:sectPr w:rsidR="00150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2299"/>
    <w:rsid w:val="001507B2"/>
    <w:rsid w:val="00232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3229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3229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1699</Characters>
  <Application>Microsoft Office Word</Application>
  <DocSecurity>0</DocSecurity>
  <Lines>14</Lines>
  <Paragraphs>3</Paragraphs>
  <ScaleCrop>false</ScaleCrop>
  <Company>Microsoft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2022-07-12T13:37:00Z</dcterms:created>
</cp:coreProperties>
</file>