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D8" w:rsidRDefault="006551D8" w:rsidP="00A72D95">
      <w:pPr>
        <w:pStyle w:val="1"/>
        <w:rPr>
          <w:rFonts w:hint="eastAsia"/>
        </w:rPr>
      </w:pPr>
      <w:r w:rsidRPr="00A72D95">
        <w:rPr>
          <w:rFonts w:hint="eastAsia"/>
        </w:rPr>
        <w:t>浙江：搭建“智慧管家”平台</w:t>
      </w:r>
      <w:r w:rsidRPr="00A72D95">
        <w:t xml:space="preserve"> 构筑</w:t>
      </w:r>
      <w:r w:rsidRPr="00A72D95">
        <w:t>“</w:t>
      </w:r>
      <w:r w:rsidRPr="00A72D95">
        <w:t>政务公开+</w:t>
      </w:r>
      <w:r w:rsidRPr="00A72D95">
        <w:t>”</w:t>
      </w:r>
      <w:r w:rsidRPr="00A72D95">
        <w:t>模式 建德市积极推动政务公开向基层延伸</w:t>
      </w:r>
    </w:p>
    <w:p w:rsidR="006551D8" w:rsidRDefault="006551D8" w:rsidP="006551D8">
      <w:pPr>
        <w:ind w:firstLineChars="200" w:firstLine="420"/>
      </w:pPr>
      <w:r>
        <w:rPr>
          <w:rFonts w:hint="eastAsia"/>
        </w:rPr>
        <w:t>建德市针对基层政务公开难、小微权力公开不透明等难题，积极探索政务公开与智慧监督的有机结合路径，在莲花镇成立全省首家镇级小微权力监管中心的基础上，依托“城市大脑”成果，构建了市、镇、村三级政务公开和智慧监督体系——“智慧管家”，切实让政务公开不断向基层延伸，成为提升基层治理能力、推进基层治理现代化的强大助力。</w:t>
      </w:r>
    </w:p>
    <w:p w:rsidR="006551D8" w:rsidRDefault="006551D8" w:rsidP="006551D8">
      <w:pPr>
        <w:ind w:firstLineChars="200" w:firstLine="420"/>
      </w:pPr>
      <w:r>
        <w:rPr>
          <w:rFonts w:hint="eastAsia"/>
        </w:rPr>
        <w:t>一、“政务公开</w:t>
      </w:r>
      <w:r>
        <w:t>+</w:t>
      </w:r>
      <w:r>
        <w:t>数字赋能</w:t>
      </w:r>
      <w:r>
        <w:t>”</w:t>
      </w:r>
      <w:r>
        <w:t>，三级平台让公开阳光高效。村级层面，做实末梢监督，全覆盖部署</w:t>
      </w:r>
      <w:r>
        <w:t>“</w:t>
      </w:r>
      <w:r>
        <w:t>智慧管家</w:t>
      </w:r>
      <w:r>
        <w:t>”</w:t>
      </w:r>
      <w:r>
        <w:t>平台，统一设置</w:t>
      </w:r>
      <w:r>
        <w:t>“</w:t>
      </w:r>
      <w:r>
        <w:t>我们的钱包</w:t>
      </w:r>
      <w:r>
        <w:t>”“</w:t>
      </w:r>
      <w:r>
        <w:t>我们的家底</w:t>
      </w:r>
      <w:r>
        <w:t>”“</w:t>
      </w:r>
      <w:r>
        <w:t>补贴去哪了</w:t>
      </w:r>
      <w:r>
        <w:t>”</w:t>
      </w:r>
      <w:r>
        <w:t>等</w:t>
      </w:r>
      <w:r>
        <w:t>8</w:t>
      </w:r>
      <w:r>
        <w:t>个基础模块。群众可通过一体机或手机扫码进入系统浏览本村各模块信息，村务公开实时精准，群众能多点位、多路径了解本村事务。镇级层面，在全市</w:t>
      </w:r>
      <w:r>
        <w:t>16</w:t>
      </w:r>
      <w:r>
        <w:t>个乡镇（街道）的数字监察室全覆盖植入智慧管家监管系统，集成信访、案件、巡察、资产、工程等各方数据并实时透明公开；市级层面，成立大数据监督技术实验室，采集</w:t>
      </w:r>
      <w:r>
        <w:t>25</w:t>
      </w:r>
      <w:r>
        <w:t>个主要部门、</w:t>
      </w:r>
      <w:r>
        <w:t>16</w:t>
      </w:r>
      <w:r>
        <w:t>个乡镇（街道）和</w:t>
      </w:r>
      <w:r>
        <w:t>256</w:t>
      </w:r>
      <w:r>
        <w:t>个村（社区）相关数据，</w:t>
      </w:r>
      <w:r>
        <w:rPr>
          <w:rFonts w:hint="eastAsia"/>
        </w:rPr>
        <w:t>公开惠民资金发放、工程招投标等多个领域的相关信息。</w:t>
      </w:r>
    </w:p>
    <w:p w:rsidR="006551D8" w:rsidRDefault="006551D8" w:rsidP="006551D8">
      <w:pPr>
        <w:ind w:firstLineChars="200" w:firstLine="420"/>
      </w:pPr>
      <w:r>
        <w:rPr>
          <w:rFonts w:hint="eastAsia"/>
        </w:rPr>
        <w:t>二、“政务公开</w:t>
      </w:r>
      <w:r>
        <w:t>+</w:t>
      </w:r>
      <w:r>
        <w:t>群众监督</w:t>
      </w:r>
      <w:r>
        <w:t>”</w:t>
      </w:r>
      <w:r>
        <w:t>，小微权力在监管下健康行使。</w:t>
      </w:r>
      <w:r>
        <w:t>“</w:t>
      </w:r>
      <w:r>
        <w:t>智慧管家</w:t>
      </w:r>
      <w:r>
        <w:t>”</w:t>
      </w:r>
      <w:r>
        <w:t>平台在</w:t>
      </w:r>
      <w:r>
        <w:t>“</w:t>
      </w:r>
      <w:r>
        <w:t>我们的钱包</w:t>
      </w:r>
      <w:r>
        <w:t>”“</w:t>
      </w:r>
      <w:r>
        <w:t>我们的家底</w:t>
      </w:r>
      <w:r>
        <w:t>”“</w:t>
      </w:r>
      <w:r>
        <w:t>我们是监理</w:t>
      </w:r>
      <w:r>
        <w:t>”“</w:t>
      </w:r>
      <w:r>
        <w:t>补贴去哪了</w:t>
      </w:r>
      <w:r>
        <w:t>”“</w:t>
      </w:r>
      <w:r>
        <w:t>失地有保障</w:t>
      </w:r>
      <w:r>
        <w:t>”“</w:t>
      </w:r>
      <w:r>
        <w:t>建房一件事</w:t>
      </w:r>
      <w:r>
        <w:t>”“</w:t>
      </w:r>
      <w:r>
        <w:t>最多反映一次</w:t>
      </w:r>
      <w:r>
        <w:t>”“</w:t>
      </w:r>
      <w:r>
        <w:t>云端监察联络站</w:t>
      </w:r>
      <w:r>
        <w:t>”8</w:t>
      </w:r>
      <w:r>
        <w:t>个基础模块和</w:t>
      </w:r>
      <w:r>
        <w:t>N</w:t>
      </w:r>
      <w:r>
        <w:t>个自选模块中，分别公开脱敏处理后的小微权力行使数据，便于群众监督。截至目前，已公开民生资金拨付、政府投资项目、村级小微权力等领域的监管数据</w:t>
      </w:r>
      <w:r>
        <w:t>451.5</w:t>
      </w:r>
      <w:r>
        <w:t>万条。群众手机扫码登录后就可以随时在线关注各模块信息，并对存疑的资金、项目、干部行为等问题进行反映。以莲花镇为例，该镇针对村级务工领域透明度不高、管理困难等问</w:t>
      </w:r>
      <w:r>
        <w:rPr>
          <w:rFonts w:hint="eastAsia"/>
        </w:rPr>
        <w:t>题，自行开发“阳光务工”模块。该模块每周对各村务工名称、类型、时长、金额、完成情况等信息进行汇总公开，各村报账员每月根据平台记录情况进行银行转账，实现周清月结，接受群众监督。平台还额外设置“群众评议”模块，可对务工情况进行评价，获得正面评价较多的务工人员可以享受优先派工的福利。信息即时有效的公开使得群众对小微权力的监管更加有力，权力规范运行的“笼子”也扎得越来越紧。</w:t>
      </w:r>
    </w:p>
    <w:p w:rsidR="006551D8" w:rsidRDefault="006551D8" w:rsidP="006551D8">
      <w:pPr>
        <w:ind w:firstLineChars="200" w:firstLine="420"/>
        <w:rPr>
          <w:rFonts w:hint="eastAsia"/>
        </w:rPr>
      </w:pPr>
      <w:r>
        <w:rPr>
          <w:rFonts w:hint="eastAsia"/>
        </w:rPr>
        <w:t>三、“政务公开</w:t>
      </w:r>
      <w:r>
        <w:t>+</w:t>
      </w:r>
      <w:r>
        <w:t>基层治理</w:t>
      </w:r>
      <w:r>
        <w:t>”</w:t>
      </w:r>
      <w:r>
        <w:t>，小屏幕发挥治理大用途。在</w:t>
      </w:r>
      <w:r>
        <w:t>8</w:t>
      </w:r>
      <w:r>
        <w:t>个基本模块信息公开的基础上，</w:t>
      </w:r>
      <w:r>
        <w:t>“</w:t>
      </w:r>
      <w:r>
        <w:t>智慧管家</w:t>
      </w:r>
      <w:r>
        <w:t>”</w:t>
      </w:r>
      <w:r>
        <w:t>也充分调动村民的互动性，推出</w:t>
      </w:r>
      <w:r>
        <w:t>“</w:t>
      </w:r>
      <w:r>
        <w:t>村事大家议</w:t>
      </w:r>
      <w:r>
        <w:t>”</w:t>
      </w:r>
      <w:r>
        <w:t>功能模块，激发村民参与村级事务的积极性，有效汇集民智民意。以杨村桥镇岭源村为例，该村每户门口都张贴了本村</w:t>
      </w:r>
      <w:r>
        <w:t>“</w:t>
      </w:r>
      <w:r>
        <w:t>智慧管家</w:t>
      </w:r>
      <w:r>
        <w:t>”</w:t>
      </w:r>
      <w:r>
        <w:t>微信二维码。村民只要拿出手机扫一扫，就能在</w:t>
      </w:r>
      <w:r>
        <w:t>“</w:t>
      </w:r>
      <w:r>
        <w:t>村事大家议</w:t>
      </w:r>
      <w:r>
        <w:t>”</w:t>
      </w:r>
      <w:r>
        <w:t>模块中了解村务动态，并对工程项目等具体事务提出意见建议。今年，村里在开展</w:t>
      </w:r>
      <w:r>
        <w:t>“</w:t>
      </w:r>
      <w:r>
        <w:t>四好农村路</w:t>
      </w:r>
      <w:r>
        <w:t>”</w:t>
      </w:r>
      <w:r>
        <w:t>项目时，村民就通过</w:t>
      </w:r>
      <w:r>
        <w:t>“</w:t>
      </w:r>
      <w:r>
        <w:t>智慧管家</w:t>
      </w:r>
      <w:r>
        <w:t>”</w:t>
      </w:r>
      <w:r>
        <w:t>平台了解本村道路建设计划，并通过</w:t>
      </w:r>
      <w:r>
        <w:t>“</w:t>
      </w:r>
      <w:r>
        <w:t>村事大家议</w:t>
      </w:r>
      <w:r>
        <w:t>”</w:t>
      </w:r>
      <w:r>
        <w:t>平台对道路设计标准、资金费用等方面提出许多</w:t>
      </w:r>
      <w:r>
        <w:rPr>
          <w:rFonts w:hint="eastAsia"/>
        </w:rPr>
        <w:t>意见建议。在充分吸收村民合理意见建议的基础上，村里会同相关专家对本村道路建设方案进行了优化，与原方案相比节省了</w:t>
      </w:r>
      <w:r>
        <w:t>30</w:t>
      </w:r>
      <w:r>
        <w:t>万元的工程费用。如今，村民通过移动端</w:t>
      </w:r>
      <w:r>
        <w:t>“</w:t>
      </w:r>
      <w:r>
        <w:t>智慧管家</w:t>
      </w:r>
      <w:r>
        <w:t>”</w:t>
      </w:r>
      <w:r>
        <w:t>参与村里事务的做法已成为建德基层治理的新时尚。</w:t>
      </w:r>
    </w:p>
    <w:p w:rsidR="006551D8" w:rsidRDefault="006551D8" w:rsidP="00A72D95">
      <w:pPr>
        <w:jc w:val="right"/>
        <w:rPr>
          <w:rFonts w:hint="eastAsia"/>
        </w:rPr>
      </w:pPr>
      <w:r w:rsidRPr="00A72D95">
        <w:t>浙江省人民政府网站</w:t>
      </w:r>
      <w:smartTag w:uri="urn:schemas-microsoft-com:office:smarttags" w:element="chsdate">
        <w:smartTagPr>
          <w:attr w:name="Year" w:val="2020"/>
          <w:attr w:name="Month" w:val="12"/>
          <w:attr w:name="Day" w:val="11"/>
          <w:attr w:name="IsLunarDate" w:val="False"/>
          <w:attr w:name="IsROCDate" w:val="False"/>
        </w:smartTagPr>
        <w:r>
          <w:rPr>
            <w:rFonts w:hint="eastAsia"/>
          </w:rPr>
          <w:t>2020-12-11</w:t>
        </w:r>
      </w:smartTag>
    </w:p>
    <w:p w:rsidR="006551D8" w:rsidRDefault="006551D8" w:rsidP="0050067D">
      <w:pPr>
        <w:sectPr w:rsidR="006551D8" w:rsidSect="0050067D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7E50DD" w:rsidRDefault="007E50DD"/>
    <w:sectPr w:rsidR="007E5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51D8"/>
    <w:rsid w:val="006551D8"/>
    <w:rsid w:val="007E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6551D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551D8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6551D8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>Microsoft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2022-07-12T02:08:00Z</dcterms:created>
</cp:coreProperties>
</file>