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AD" w:rsidRPr="00F47E11" w:rsidRDefault="00B34AAD" w:rsidP="00765225">
      <w:pPr>
        <w:pStyle w:val="1"/>
        <w:spacing w:line="245" w:lineRule="auto"/>
        <w:rPr>
          <w:rFonts w:hint="eastAsia"/>
        </w:rPr>
      </w:pPr>
      <w:r w:rsidRPr="00F47E11">
        <w:rPr>
          <w:rFonts w:hint="eastAsia"/>
        </w:rPr>
        <w:t>毕节威宁：着力抓好健康扶贫</w:t>
      </w:r>
      <w:r w:rsidRPr="00F47E11">
        <w:t xml:space="preserve"> 医疗保障工作成效明显</w:t>
      </w:r>
    </w:p>
    <w:p w:rsidR="00B34AAD" w:rsidRDefault="00B34AAD" w:rsidP="00B34AAD">
      <w:pPr>
        <w:spacing w:line="245" w:lineRule="auto"/>
        <w:ind w:firstLineChars="200" w:firstLine="420"/>
      </w:pPr>
      <w:r>
        <w:rPr>
          <w:rFonts w:hint="eastAsia"/>
        </w:rPr>
        <w:t>近年来，威宁紧紧围绕“两不愁、三保障”工作目标，凝聚健康扶贫攻坚力量，不断提高了广大群众健康获得感和幸福感，全县健康扶贫攻坚工作成效明显。</w:t>
      </w:r>
    </w:p>
    <w:p w:rsidR="00B34AAD" w:rsidRDefault="00B34AAD" w:rsidP="00B34AAD">
      <w:pPr>
        <w:spacing w:line="245" w:lineRule="auto"/>
        <w:ind w:firstLineChars="200" w:firstLine="420"/>
      </w:pPr>
      <w:r>
        <w:rPr>
          <w:rFonts w:hint="eastAsia"/>
        </w:rPr>
        <w:t>强化组织领导，推进跟踪督导。将全县</w:t>
      </w:r>
      <w:r>
        <w:t>39</w:t>
      </w:r>
      <w:r>
        <w:t>个乡</w:t>
      </w:r>
      <w:r>
        <w:t>(</w:t>
      </w:r>
      <w:r>
        <w:t>镇、街道</w:t>
      </w:r>
      <w:r>
        <w:t>)</w:t>
      </w:r>
      <w:r>
        <w:t>分成</w:t>
      </w:r>
      <w:r>
        <w:t>6</w:t>
      </w:r>
      <w:r>
        <w:t>个作战区，组建脱贫攻坚作战指挥组，实现领导亲自挂帅、亲自督战和亲自出征，靠前指挥，为健康扶贫攻坚工作有序推进提供强有力的工作保障。同时，组织人员对各乡镇</w:t>
      </w:r>
      <w:r>
        <w:t>(</w:t>
      </w:r>
      <w:r>
        <w:t>街道</w:t>
      </w:r>
      <w:r>
        <w:t>)</w:t>
      </w:r>
      <w:r>
        <w:t>建档立卡贫困人口签约服务</w:t>
      </w:r>
      <w:r>
        <w:t>(</w:t>
      </w:r>
      <w:r>
        <w:t>含四种慢病签约服务</w:t>
      </w:r>
      <w:r>
        <w:t>)</w:t>
      </w:r>
      <w:r>
        <w:t>、大病专项救治、健康扶贫突出问题专项治理整改、标准化村卫生室建设等健康扶贫进行跟踪督导，将督查发现的短板问题及推进滞后的工作纳入双周调度会进行调度。</w:t>
      </w:r>
    </w:p>
    <w:p w:rsidR="00B34AAD" w:rsidRDefault="00B34AAD" w:rsidP="00B34AAD">
      <w:pPr>
        <w:spacing w:line="245" w:lineRule="auto"/>
        <w:ind w:firstLineChars="200" w:firstLine="420"/>
      </w:pPr>
      <w:r>
        <w:rPr>
          <w:rFonts w:hint="eastAsia"/>
        </w:rPr>
        <w:t>强化结对帮扶，推动签约服务。实施大病</w:t>
      </w:r>
      <w:r>
        <w:t>(</w:t>
      </w:r>
      <w:r>
        <w:t>重病</w:t>
      </w:r>
      <w:r>
        <w:t>)</w:t>
      </w:r>
      <w:r>
        <w:t>结对帮扶，落实</w:t>
      </w:r>
      <w:r>
        <w:t>“</w:t>
      </w:r>
      <w:r>
        <w:t>一人一策</w:t>
      </w:r>
      <w:r>
        <w:t>”</w:t>
      </w:r>
      <w:r>
        <w:t>服务，出台了《千名医师结对帮扶千名大病</w:t>
      </w:r>
      <w:r>
        <w:t>(</w:t>
      </w:r>
      <w:r>
        <w:t>重病</w:t>
      </w:r>
      <w:r>
        <w:t>)</w:t>
      </w:r>
      <w:r>
        <w:t>患者实施方案》，对患</w:t>
      </w:r>
      <w:r>
        <w:t>25</w:t>
      </w:r>
      <w:r>
        <w:t>种大病外的大病</w:t>
      </w:r>
      <w:r>
        <w:t>(</w:t>
      </w:r>
      <w:r>
        <w:t>重病</w:t>
      </w:r>
      <w:r>
        <w:t>)</w:t>
      </w:r>
      <w:r>
        <w:t>未得到及时救治的建档立卡贫困户患者，组织县、乡、村医生落实</w:t>
      </w:r>
      <w:r>
        <w:t>“</w:t>
      </w:r>
      <w:r>
        <w:t>一对一</w:t>
      </w:r>
      <w:r>
        <w:t>”</w:t>
      </w:r>
      <w:r>
        <w:t>结对帮扶和落实</w:t>
      </w:r>
      <w:r>
        <w:t>“</w:t>
      </w:r>
      <w:r>
        <w:t>一人一策</w:t>
      </w:r>
      <w:r>
        <w:t>”</w:t>
      </w:r>
      <w:r>
        <w:t>，已全部完成结对帮扶走访和救治</w:t>
      </w:r>
      <w:r>
        <w:t>389</w:t>
      </w:r>
      <w:r>
        <w:t>人</w:t>
      </w:r>
      <w:r>
        <w:t>;</w:t>
      </w:r>
      <w:r>
        <w:t>组建了</w:t>
      </w:r>
      <w:r>
        <w:t>619</w:t>
      </w:r>
      <w:r>
        <w:t>个签约服务团队开展家庭医生签约服务，目前建档立卡贫困人口已签约</w:t>
      </w:r>
      <w:r>
        <w:t>335270</w:t>
      </w:r>
      <w:r>
        <w:t>人。</w:t>
      </w:r>
    </w:p>
    <w:p w:rsidR="00B34AAD" w:rsidRDefault="00B34AAD" w:rsidP="00B34AAD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强化能力提升，提高服务质量。在县级自行组织培训覆盖</w:t>
      </w:r>
      <w:r>
        <w:t>39</w:t>
      </w:r>
      <w:r>
        <w:t>所卫生院</w:t>
      </w:r>
      <w:r>
        <w:t>(</w:t>
      </w:r>
      <w:r>
        <w:t>社区卫生服务中心</w:t>
      </w:r>
      <w:r>
        <w:t>)</w:t>
      </w:r>
      <w:r>
        <w:t>及</w:t>
      </w:r>
      <w:r>
        <w:t>619</w:t>
      </w:r>
      <w:r>
        <w:t>所村卫生室的基础上，争取招商局集团培训资金，在县域内对村医开展了两轮综合业务技能培训</w:t>
      </w:r>
      <w:r>
        <w:t>2670</w:t>
      </w:r>
      <w:r>
        <w:t>人次，组织了</w:t>
      </w:r>
      <w:r>
        <w:t>49</w:t>
      </w:r>
      <w:r>
        <w:t>名村医赴上海善小公益基金会线下培训</w:t>
      </w:r>
      <w:r>
        <w:t>15</w:t>
      </w:r>
      <w:r>
        <w:t>天，线上培训</w:t>
      </w:r>
      <w:r>
        <w:t>3</w:t>
      </w:r>
      <w:r>
        <w:t>个月，整体提升了全县医疗服务能力和质量。强力推进标准化村卫生室建设，实现了村卫生室升级改造。实施</w:t>
      </w:r>
      <w:r>
        <w:t>“</w:t>
      </w:r>
      <w:r>
        <w:t>先诊疗、后付费</w:t>
      </w:r>
      <w:r>
        <w:t>”</w:t>
      </w:r>
      <w:r>
        <w:t>和</w:t>
      </w:r>
      <w:r>
        <w:t>“</w:t>
      </w:r>
      <w:r>
        <w:t>一站式</w:t>
      </w:r>
      <w:r>
        <w:t>”</w:t>
      </w:r>
      <w:r>
        <w:t>结报，全县共</w:t>
      </w:r>
      <w:r>
        <w:t>77</w:t>
      </w:r>
      <w:r>
        <w:t>所定点医疗机构，已全部实施</w:t>
      </w:r>
      <w:r>
        <w:t>“</w:t>
      </w:r>
      <w:r>
        <w:t>先诊疗、后付费</w:t>
      </w:r>
      <w:r>
        <w:t>”</w:t>
      </w:r>
      <w:r>
        <w:t>及</w:t>
      </w:r>
      <w:r>
        <w:t>“</w:t>
      </w:r>
      <w:r>
        <w:t>一站式</w:t>
      </w:r>
      <w:r>
        <w:t>”</w:t>
      </w:r>
      <w:r>
        <w:t>即时结报，减轻了群众就医负担，方便了群众医保报销。</w:t>
      </w:r>
    </w:p>
    <w:p w:rsidR="00B34AAD" w:rsidRDefault="00B34AAD" w:rsidP="00B34AAD">
      <w:pPr>
        <w:spacing w:line="245" w:lineRule="auto"/>
        <w:ind w:firstLineChars="200" w:firstLine="420"/>
        <w:jc w:val="right"/>
        <w:rPr>
          <w:rFonts w:hint="eastAsia"/>
        </w:rPr>
      </w:pPr>
      <w:r w:rsidRPr="00F47E11">
        <w:rPr>
          <w:rFonts w:hint="eastAsia"/>
        </w:rPr>
        <w:t>新浪网</w:t>
      </w:r>
      <w:smartTag w:uri="urn:schemas-microsoft-com:office:smarttags" w:element="chsdate">
        <w:smartTagPr>
          <w:attr w:name="Year" w:val="2020"/>
          <w:attr w:name="Month" w:val="1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2020-1-26</w:t>
        </w:r>
      </w:smartTag>
    </w:p>
    <w:p w:rsidR="00B34AAD" w:rsidRPr="00F47E11" w:rsidRDefault="00B34AAD" w:rsidP="00B34AAD">
      <w:pPr>
        <w:spacing w:line="245" w:lineRule="auto"/>
        <w:ind w:firstLineChars="200" w:firstLine="420"/>
      </w:pPr>
    </w:p>
    <w:p w:rsidR="00B34AAD" w:rsidRDefault="00B34AAD" w:rsidP="00967AC6">
      <w:pPr>
        <w:sectPr w:rsidR="00B34AAD" w:rsidSect="00967AC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0144B" w:rsidRDefault="0080144B"/>
    <w:sectPr w:rsidR="0080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AAD"/>
    <w:rsid w:val="0080144B"/>
    <w:rsid w:val="00B3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34A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4AA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34AA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Win10NeT.COM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2022-06-02T08:16:00Z</dcterms:created>
</cp:coreProperties>
</file>