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55" w:rsidRDefault="00401C55" w:rsidP="00371AB4">
      <w:pPr>
        <w:pStyle w:val="1"/>
        <w:spacing w:line="254" w:lineRule="auto"/>
        <w:rPr>
          <w:rFonts w:hint="eastAsia"/>
        </w:rPr>
      </w:pPr>
      <w:r w:rsidRPr="001016C5">
        <w:rPr>
          <w:rFonts w:hint="eastAsia"/>
        </w:rPr>
        <w:t>贵州安顺“百合花爱心小镇”助残脱贫见闻</w:t>
      </w:r>
    </w:p>
    <w:p w:rsidR="00401C55" w:rsidRPr="001016C5" w:rsidRDefault="00401C55" w:rsidP="00401C55">
      <w:pPr>
        <w:spacing w:line="254" w:lineRule="auto"/>
        <w:ind w:firstLineChars="200" w:firstLine="420"/>
      </w:pPr>
      <w:r w:rsidRPr="001016C5">
        <w:rPr>
          <w:rFonts w:hint="eastAsia"/>
        </w:rPr>
        <w:t>记者余俊杰</w:t>
      </w:r>
    </w:p>
    <w:p w:rsidR="00401C55" w:rsidRPr="001016C5" w:rsidRDefault="00401C55" w:rsidP="00401C55">
      <w:pPr>
        <w:spacing w:line="254" w:lineRule="auto"/>
        <w:ind w:firstLineChars="200" w:firstLine="420"/>
      </w:pPr>
      <w:r w:rsidRPr="001016C5">
        <w:rPr>
          <w:rFonts w:hint="eastAsia"/>
        </w:rPr>
        <w:t>贵州安顺市西秀区轿子山镇村民卢向阳今年</w:t>
      </w:r>
      <w:r w:rsidRPr="001016C5">
        <w:t>48</w:t>
      </w:r>
      <w:r w:rsidRPr="001016C5">
        <w:t>岁，年幼时因患小儿麻痹，下肢萎缩无法行走，是当地建档立卡贫困户。为了家人的生计，他曾坐着轮椅四处求职，但都被拒之门外，能有一份稳定的工作和收入一直是他的梦想。</w:t>
      </w:r>
    </w:p>
    <w:p w:rsidR="00401C55" w:rsidRPr="001016C5" w:rsidRDefault="00401C55" w:rsidP="00401C55">
      <w:pPr>
        <w:spacing w:line="254" w:lineRule="auto"/>
        <w:ind w:firstLineChars="200" w:firstLine="420"/>
      </w:pPr>
      <w:r w:rsidRPr="001016C5">
        <w:rPr>
          <w:rFonts w:hint="eastAsia"/>
        </w:rPr>
        <w:t>“过去我没有工作，全家仅靠每月</w:t>
      </w:r>
      <w:r w:rsidRPr="001016C5">
        <w:t>600</w:t>
      </w:r>
      <w:r w:rsidRPr="001016C5">
        <w:t>多元的低保补助生活。我一直想找份工作，但是因为腿脚残疾，没有工厂愿意要我。</w:t>
      </w:r>
      <w:r w:rsidRPr="001016C5">
        <w:t>”</w:t>
      </w:r>
      <w:r w:rsidRPr="001016C5">
        <w:t>卢向阳说。</w:t>
      </w:r>
    </w:p>
    <w:p w:rsidR="00401C55" w:rsidRPr="001016C5" w:rsidRDefault="00401C55" w:rsidP="00401C55">
      <w:pPr>
        <w:spacing w:line="254" w:lineRule="auto"/>
        <w:ind w:firstLineChars="200" w:firstLine="420"/>
      </w:pPr>
      <w:r w:rsidRPr="001016C5">
        <w:t>2015</w:t>
      </w:r>
      <w:r w:rsidRPr="001016C5">
        <w:t>年</w:t>
      </w:r>
      <w:r w:rsidRPr="001016C5">
        <w:t>,</w:t>
      </w:r>
      <w:r w:rsidRPr="001016C5">
        <w:t>一次偶然的机会他看到西秀区残联招工信息。取得联系后，残联工作人员主动上门把他带到西秀区残联的托养中心</w:t>
      </w:r>
      <w:r w:rsidRPr="001016C5">
        <w:t>“</w:t>
      </w:r>
      <w:r w:rsidRPr="001016C5">
        <w:t>百合花爱心小镇</w:t>
      </w:r>
      <w:r w:rsidRPr="001016C5">
        <w:t>”</w:t>
      </w:r>
      <w:r w:rsidRPr="001016C5">
        <w:t>，并安排他到园内的黔艺贝棉被生产公司上班。</w:t>
      </w:r>
    </w:p>
    <w:p w:rsidR="00401C55" w:rsidRPr="001016C5" w:rsidRDefault="00401C55" w:rsidP="00401C55">
      <w:pPr>
        <w:spacing w:line="254" w:lineRule="auto"/>
        <w:ind w:firstLineChars="200" w:firstLine="420"/>
      </w:pPr>
      <w:r w:rsidRPr="001016C5">
        <w:rPr>
          <w:rFonts w:hint="eastAsia"/>
        </w:rPr>
        <w:t>“我在托养中心吃住都不要钱，上班每月还有</w:t>
      </w:r>
      <w:r w:rsidRPr="001016C5">
        <w:t>1600</w:t>
      </w:r>
      <w:r w:rsidRPr="001016C5">
        <w:t>元工资，全家的低保也涨到了</w:t>
      </w:r>
      <w:r w:rsidRPr="001016C5">
        <w:t>800</w:t>
      </w:r>
      <w:r w:rsidRPr="001016C5">
        <w:t>元。厂长和残联工作人员对我和工友都很照顾，过年过节还给我们发礼品，我对现在的生活很满意。</w:t>
      </w:r>
      <w:r w:rsidRPr="001016C5">
        <w:t>”</w:t>
      </w:r>
      <w:r w:rsidRPr="001016C5">
        <w:t>他说。</w:t>
      </w:r>
    </w:p>
    <w:p w:rsidR="00401C55" w:rsidRPr="001016C5" w:rsidRDefault="00401C55" w:rsidP="00401C55">
      <w:pPr>
        <w:spacing w:line="254" w:lineRule="auto"/>
        <w:ind w:firstLineChars="200" w:firstLine="420"/>
      </w:pPr>
      <w:r w:rsidRPr="001016C5">
        <w:rPr>
          <w:rFonts w:hint="eastAsia"/>
        </w:rPr>
        <w:t>“很多残疾人很想做事，希望能通过自食其力脱贫。他们来百合花小镇生活和工作，改善了全家经济状况，也极大地提高了他们的获得感和自尊心。”西秀区残联理事长范华说。</w:t>
      </w:r>
    </w:p>
    <w:p w:rsidR="00401C55" w:rsidRPr="001016C5" w:rsidRDefault="00401C55" w:rsidP="00401C55">
      <w:pPr>
        <w:spacing w:line="254" w:lineRule="auto"/>
        <w:ind w:firstLineChars="200" w:firstLine="420"/>
      </w:pPr>
      <w:r w:rsidRPr="001016C5">
        <w:rPr>
          <w:rFonts w:hint="eastAsia"/>
        </w:rPr>
        <w:t>记者了解到，</w:t>
      </w:r>
      <w:r w:rsidRPr="001016C5">
        <w:t>2014</w:t>
      </w:r>
      <w:r w:rsidRPr="001016C5">
        <w:t>年，安顺市西秀区总投资</w:t>
      </w:r>
      <w:r w:rsidRPr="001016C5">
        <w:t>900</w:t>
      </w:r>
      <w:r w:rsidRPr="001016C5">
        <w:t>万元，征地</w:t>
      </w:r>
      <w:r w:rsidRPr="001016C5">
        <w:t>27</w:t>
      </w:r>
      <w:r w:rsidRPr="001016C5">
        <w:t>亩打造助残扶贫的百合花小镇，包括</w:t>
      </w:r>
      <w:r w:rsidRPr="001016C5">
        <w:t>3000</w:t>
      </w:r>
      <w:r w:rsidRPr="001016C5">
        <w:t>平方米的残联托养中心，标准化厂房</w:t>
      </w:r>
      <w:r w:rsidRPr="001016C5">
        <w:t>9000</w:t>
      </w:r>
      <w:r w:rsidRPr="001016C5">
        <w:t>平方米，</w:t>
      </w:r>
      <w:r w:rsidRPr="001016C5">
        <w:t>2015</w:t>
      </w:r>
      <w:r w:rsidRPr="001016C5">
        <w:t>年</w:t>
      </w:r>
      <w:r w:rsidRPr="001016C5">
        <w:t>5</w:t>
      </w:r>
      <w:r w:rsidRPr="001016C5">
        <w:t>月建成并投入使用。通过政策扶持和税收优惠，这些厂房吸引了企业入驻，帮助解决残疾人的就业和脱贫问题。</w:t>
      </w:r>
    </w:p>
    <w:p w:rsidR="00401C55" w:rsidRPr="001016C5" w:rsidRDefault="00401C55" w:rsidP="00401C55">
      <w:pPr>
        <w:spacing w:line="254" w:lineRule="auto"/>
        <w:ind w:firstLineChars="200" w:firstLine="420"/>
      </w:pPr>
      <w:r w:rsidRPr="001016C5">
        <w:rPr>
          <w:rFonts w:hint="eastAsia"/>
        </w:rPr>
        <w:t>范华介绍说，百合花小镇目前已有</w:t>
      </w:r>
      <w:r w:rsidRPr="001016C5">
        <w:t>6</w:t>
      </w:r>
      <w:r w:rsidRPr="001016C5">
        <w:t>家企业入驻，解决了</w:t>
      </w:r>
      <w:r w:rsidRPr="001016C5">
        <w:t>181</w:t>
      </w:r>
      <w:r w:rsidRPr="001016C5">
        <w:t>名残疾人的就业问题，部分企业雇佣残疾人的比例达到员工总数的一半以上。进入托养中心的残疾人基本属于建档立卡的人员，根据国家政策每人可以贷到</w:t>
      </w:r>
      <w:r w:rsidRPr="001016C5">
        <w:t>10</w:t>
      </w:r>
      <w:r w:rsidRPr="001016C5">
        <w:t>万元的款项，这笔资金用于托养中心基础设施建设，残疾人再通过这些享受各种待遇。</w:t>
      </w:r>
    </w:p>
    <w:p w:rsidR="00401C55" w:rsidRPr="001016C5" w:rsidRDefault="00401C55" w:rsidP="00401C55">
      <w:pPr>
        <w:spacing w:line="254" w:lineRule="auto"/>
        <w:ind w:firstLineChars="200" w:firstLine="420"/>
      </w:pPr>
      <w:r w:rsidRPr="001016C5">
        <w:rPr>
          <w:rFonts w:hint="eastAsia"/>
        </w:rPr>
        <w:t>对于丧失劳动力的重度残疾人，百合花小镇里还有专人负责照顾他们的起居饮食和卫生医疗。</w:t>
      </w:r>
    </w:p>
    <w:p w:rsidR="00401C55" w:rsidRPr="001016C5" w:rsidRDefault="00401C55" w:rsidP="00401C55">
      <w:pPr>
        <w:spacing w:line="254" w:lineRule="auto"/>
        <w:ind w:firstLineChars="200" w:firstLine="420"/>
      </w:pPr>
      <w:r w:rsidRPr="001016C5">
        <w:rPr>
          <w:rFonts w:hint="eastAsia"/>
        </w:rPr>
        <w:t>视力残疾的冷三妹一家三口都是残疾人，原本生活十分困难。</w:t>
      </w:r>
      <w:r w:rsidRPr="001016C5">
        <w:t>2015</w:t>
      </w:r>
      <w:r w:rsidRPr="001016C5">
        <w:t>年</w:t>
      </w:r>
      <w:r w:rsidRPr="001016C5">
        <w:t>8</w:t>
      </w:r>
      <w:r w:rsidRPr="001016C5">
        <w:t>月搬入托养中心以来，下肢残疾的丈夫刘金林在小镇内的工厂上班，冷三妹走上护理岗位，同时她也有了专业知识照顾因病致残的儿子。</w:t>
      </w:r>
    </w:p>
    <w:p w:rsidR="00401C55" w:rsidRPr="001016C5" w:rsidRDefault="00401C55" w:rsidP="00401C55">
      <w:pPr>
        <w:spacing w:line="254" w:lineRule="auto"/>
        <w:ind w:firstLineChars="200" w:firstLine="420"/>
      </w:pPr>
      <w:r w:rsidRPr="001016C5">
        <w:rPr>
          <w:rFonts w:hint="eastAsia"/>
        </w:rPr>
        <w:t>“现在我们全家吃住都是免费的，在照顾儿子的同时，我还负责照顾另外三个生活无法自理的重度残疾人。我们两口子在这儿的工资加上低保补助，每个月可以拿到</w:t>
      </w:r>
      <w:r w:rsidRPr="001016C5">
        <w:t>5000</w:t>
      </w:r>
      <w:r w:rsidRPr="001016C5">
        <w:t>元左右。</w:t>
      </w:r>
      <w:r w:rsidRPr="001016C5">
        <w:t>”</w:t>
      </w:r>
      <w:r w:rsidRPr="001016C5">
        <w:t>有了固定的收入，解决了儿子看病和照看难题，冷三妹对生活充满了信心。</w:t>
      </w:r>
    </w:p>
    <w:p w:rsidR="00401C55" w:rsidRPr="001016C5" w:rsidRDefault="00401C55" w:rsidP="00401C55">
      <w:pPr>
        <w:spacing w:line="254" w:lineRule="auto"/>
        <w:ind w:firstLineChars="200" w:firstLine="420"/>
      </w:pPr>
      <w:r w:rsidRPr="001016C5">
        <w:t>20</w:t>
      </w:r>
      <w:r w:rsidRPr="001016C5">
        <w:t>岁的脑瘫残疾人刘宁现在就由冷三妹负责照料，他本来由母亲在家照顾，父亲在外打工供养全家。但是父亲突然于</w:t>
      </w:r>
      <w:r w:rsidRPr="001016C5">
        <w:t>2015</w:t>
      </w:r>
      <w:r w:rsidRPr="001016C5">
        <w:t>年因尿毒症去世，母子俩一度陷入了绝境。后来，母亲听说政府建了托养中心，就把刘宁送来百合花小镇，自己外出打工挣钱。家里重新有了收入，刘宁在托养中心也得到了很好的照料。</w:t>
      </w:r>
    </w:p>
    <w:p w:rsidR="00401C55" w:rsidRPr="001016C5" w:rsidRDefault="00401C55" w:rsidP="00401C55">
      <w:pPr>
        <w:spacing w:line="254" w:lineRule="auto"/>
        <w:ind w:firstLineChars="200" w:firstLine="420"/>
      </w:pPr>
      <w:r w:rsidRPr="001016C5">
        <w:rPr>
          <w:rFonts w:hint="eastAsia"/>
        </w:rPr>
        <w:t>据了解，当地政府在深入各乡镇摸排调查的基础上，将生活贫困、住房条件差的残疾人，动员到托养中心集中居住，既解决了残疾人的住房困难问题，又便于集中照料供养，减轻了残疾家庭的负担。</w:t>
      </w:r>
    </w:p>
    <w:p w:rsidR="00401C55" w:rsidRDefault="00401C55" w:rsidP="00401C55">
      <w:pPr>
        <w:spacing w:line="254" w:lineRule="auto"/>
        <w:ind w:firstLineChars="200" w:firstLine="420"/>
        <w:rPr>
          <w:rFonts w:hint="eastAsia"/>
        </w:rPr>
      </w:pPr>
      <w:r w:rsidRPr="001016C5">
        <w:rPr>
          <w:rFonts w:hint="eastAsia"/>
        </w:rPr>
        <w:t>据范华介绍，百合花爱心小镇未来将建设成集“康复、托养、就业、教育”于一体的残疾人综合脱贫项目。“绽放的百合花六片花瓣依次代表惠及残疾人的康复服务、宣教文体、培训服务、就业服务、扶贫救助和信访维权，寓意残联在党和政府领导下，关心、呵护、服务好贫困残疾人。”范华说。</w:t>
      </w:r>
    </w:p>
    <w:p w:rsidR="00401C55" w:rsidRDefault="00401C55" w:rsidP="00401C55">
      <w:pPr>
        <w:spacing w:line="254" w:lineRule="auto"/>
        <w:ind w:firstLineChars="200" w:firstLine="420"/>
        <w:jc w:val="right"/>
        <w:rPr>
          <w:rFonts w:hint="eastAsia"/>
        </w:rPr>
      </w:pPr>
      <w:r>
        <w:rPr>
          <w:rFonts w:hint="eastAsia"/>
        </w:rPr>
        <w:t>新华网</w:t>
      </w:r>
      <w:r>
        <w:rPr>
          <w:rFonts w:hint="eastAsia"/>
        </w:rPr>
        <w:t>2018-1-30</w:t>
      </w:r>
    </w:p>
    <w:p w:rsidR="00401C55" w:rsidRDefault="00401C55" w:rsidP="0070029B">
      <w:pPr>
        <w:sectPr w:rsidR="00401C55" w:rsidSect="0070029B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BF46C8" w:rsidRDefault="00BF46C8"/>
    <w:sectPr w:rsidR="00BF4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1C55"/>
    <w:rsid w:val="00401C55"/>
    <w:rsid w:val="00BF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401C5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01C55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401C55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>Win10NeT.COM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2022-07-12T01:45:00Z</dcterms:created>
</cp:coreProperties>
</file>