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3E" w:rsidRDefault="003B1D3E" w:rsidP="002B135D">
      <w:pPr>
        <w:pStyle w:val="1"/>
      </w:pPr>
      <w:r w:rsidRPr="00637F2A">
        <w:rPr>
          <w:rFonts w:hint="eastAsia"/>
        </w:rPr>
        <w:t>凝心聚力抓经营</w:t>
      </w:r>
      <w:r w:rsidRPr="00637F2A">
        <w:t>—</w:t>
      </w:r>
      <w:r w:rsidRPr="00637F2A">
        <w:t>济源市粮业有限公司党委书记、董事长 李轩庆</w:t>
      </w:r>
    </w:p>
    <w:p w:rsidR="003B1D3E" w:rsidRDefault="003B1D3E" w:rsidP="003B1D3E">
      <w:pPr>
        <w:ind w:firstLineChars="200" w:firstLine="420"/>
      </w:pPr>
      <w:r>
        <w:rPr>
          <w:rFonts w:hint="eastAsia"/>
        </w:rPr>
        <w:t>面对新征程，济源市粮业有限公司深入学习贯彻省第十一次党代会、市第十三次党代会精神，以党建工作为引领，以确保粮食安全为出发点，以强化经营为关键点，以项目建设为突破点，以土地经营为发力点，全面推动党代会精神落地见效，努力扛稳粮食安全重任，为济源经济社会发展保驾护航。</w:t>
      </w:r>
    </w:p>
    <w:p w:rsidR="003B1D3E" w:rsidRDefault="003B1D3E" w:rsidP="002B135D">
      <w:r>
        <w:rPr>
          <w:rFonts w:hint="eastAsia"/>
        </w:rPr>
        <w:t xml:space="preserve">　　培根铸魂，强化党建引领。作为国有企业，我们将始终把党的建设工作列入重要议事日程，积极履行全面从严治党主体责任，认真贯彻落实习近平总书记在全国国有企业党的建设工作会议上的重要讲话精神和《中国共产党国有企业基层组织工作条例</w:t>
      </w:r>
      <w:r>
        <w:t>(</w:t>
      </w:r>
      <w:r>
        <w:t>试行</w:t>
      </w:r>
      <w:r>
        <w:t>)</w:t>
      </w:r>
      <w:r>
        <w:t>》，注重培根铸魂，推动党建工作高质量开展，充分发挥党组织的战斗堡垒和共产党员的先锋模范作用，以党建工作引领公司各项工作再上台阶。</w:t>
      </w:r>
    </w:p>
    <w:p w:rsidR="003B1D3E" w:rsidRDefault="003B1D3E" w:rsidP="002B135D">
      <w:r>
        <w:rPr>
          <w:rFonts w:hint="eastAsia"/>
        </w:rPr>
        <w:t xml:space="preserve">　　履职尽责，确保粮食安全。我们将坚决扛稳维护粮食安全的重任，确保库存粮食安全。粮食行业干部职工将牢固树立“安全责任大于天”的理念，扎实做好粮食仓储工作。坚持“以防为主，综合防治”保粮方针，严格落实“一规定两守则”和《粮油储藏技术规范》有关要求，进一步完善并严格执行仓储管理各项制度，持续探索储粮新技术，继续坚持以检查促安全，定期开展库存粮食安全检查及粮食普查，确保储备粮“一符三专四落实”比例达</w:t>
      </w:r>
      <w:r>
        <w:t>100%</w:t>
      </w:r>
      <w:r>
        <w:t>，</w:t>
      </w:r>
      <w:r>
        <w:t>“</w:t>
      </w:r>
      <w:r>
        <w:t>四无</w:t>
      </w:r>
      <w:r>
        <w:t>”</w:t>
      </w:r>
      <w:r>
        <w:t>粮食比例占</w:t>
      </w:r>
      <w:r>
        <w:t>95%</w:t>
      </w:r>
      <w:r>
        <w:t>以上。</w:t>
      </w:r>
    </w:p>
    <w:p w:rsidR="003B1D3E" w:rsidRDefault="003B1D3E" w:rsidP="002B135D">
      <w:r>
        <w:rPr>
          <w:rFonts w:hint="eastAsia"/>
        </w:rPr>
        <w:t xml:space="preserve">　　狠抓经营，促进企业发展。下一步，济源市粮业有限公司将着力在经营上下功夫、做文章，促进企业做大做强。学习行业先进企业的运营方式、管理模式和经营理念，进一步激发经营意识，提升经营能力。继续开拓外部市场，增设经营网点，扩大经营规模。组建专业营销队伍，及时捕捉市场信息，随时调整经营策略，突破季节性经营的瓶颈，努力实现常年经营。</w:t>
      </w:r>
    </w:p>
    <w:p w:rsidR="003B1D3E" w:rsidRDefault="003B1D3E" w:rsidP="002B135D">
      <w:r>
        <w:rPr>
          <w:rFonts w:hint="eastAsia"/>
        </w:rPr>
        <w:t xml:space="preserve">　　担当作为，搞好土地管理。</w:t>
      </w:r>
      <w:r>
        <w:t>2020</w:t>
      </w:r>
      <w:r>
        <w:t>年，示范区管委会交办我公司</w:t>
      </w:r>
      <w:r>
        <w:t>1.7</w:t>
      </w:r>
      <w:r>
        <w:t>万余亩土地经营管理任务。我们积极与相关部门沟通，搞好土地经营管理，实现颗粒归仓，并对这部分土地所产小麦进行专仓储存、定向销售、分类处置。同时，积极探索小麦、玉米种植新技术，加强种植知识学习，搞好田间管理，努力提高粮食产量。</w:t>
      </w:r>
    </w:p>
    <w:p w:rsidR="003B1D3E" w:rsidRDefault="003B1D3E" w:rsidP="002B135D">
      <w:pPr>
        <w:ind w:firstLine="420"/>
      </w:pPr>
      <w:r>
        <w:rPr>
          <w:rFonts w:hint="eastAsia"/>
        </w:rPr>
        <w:t>着力谋划，推进项目建设。完善军粮综合保障体系，提升战备应急能力，推动济源市军粮供应站军民融合军粮供应工程项目建设，建成仓容</w:t>
      </w:r>
      <w:r>
        <w:t>2000</w:t>
      </w:r>
      <w:r>
        <w:t>吨成品粮油应急低温储备仓库</w:t>
      </w:r>
      <w:r>
        <w:t>1</w:t>
      </w:r>
      <w:r>
        <w:t>座、高大平房仓</w:t>
      </w:r>
      <w:r>
        <w:t>6</w:t>
      </w:r>
      <w:r>
        <w:t>座及配套军粮供应服务中心，满足济源及驻地部队军粮储备、应急物资储备、成品粮储备三大要求。推进济源市粮业有限公司</w:t>
      </w:r>
      <w:r>
        <w:t>10</w:t>
      </w:r>
      <w:r>
        <w:t>万吨粮食仓储物流园项目建设，推动粮食物流产业发展，形成产业集群，拉长产业链条。</w:t>
      </w:r>
    </w:p>
    <w:p w:rsidR="003B1D3E" w:rsidRDefault="003B1D3E" w:rsidP="002B135D">
      <w:pPr>
        <w:ind w:firstLine="420"/>
        <w:jc w:val="right"/>
      </w:pPr>
      <w:r w:rsidRPr="00637F2A">
        <w:rPr>
          <w:rFonts w:hint="eastAsia"/>
        </w:rPr>
        <w:t>济源网</w:t>
      </w:r>
      <w:r>
        <w:rPr>
          <w:rFonts w:hint="eastAsia"/>
        </w:rPr>
        <w:t xml:space="preserve"> 2022-1-31</w:t>
      </w:r>
    </w:p>
    <w:p w:rsidR="003B1D3E" w:rsidRDefault="003B1D3E" w:rsidP="00814827">
      <w:pPr>
        <w:sectPr w:rsidR="003B1D3E" w:rsidSect="00814827">
          <w:type w:val="continuous"/>
          <w:pgSz w:w="11906" w:h="16838"/>
          <w:pgMar w:top="1644" w:right="1236" w:bottom="1418" w:left="1814" w:header="851" w:footer="907" w:gutter="0"/>
          <w:pgNumType w:start="1"/>
          <w:cols w:space="720"/>
          <w:docGrid w:type="lines" w:linePitch="341" w:charSpace="2373"/>
        </w:sectPr>
      </w:pPr>
    </w:p>
    <w:p w:rsidR="001E37E2" w:rsidRDefault="001E37E2"/>
    <w:sectPr w:rsidR="001E37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1D3E"/>
    <w:rsid w:val="001E37E2"/>
    <w:rsid w:val="003B1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1D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B1D3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Sky123.Org</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2022-08-11T03:45:00Z</dcterms:created>
</cp:coreProperties>
</file>