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AAE" w:rsidRDefault="00BB0AAE" w:rsidP="002749EC">
      <w:pPr>
        <w:pStyle w:val="1"/>
      </w:pPr>
      <w:r w:rsidRPr="002749EC">
        <w:rPr>
          <w:rFonts w:hint="eastAsia"/>
        </w:rPr>
        <w:t>海南澳斯卡国际粮油有限公司董事长张慧：洋浦给我机会我还洋浦惊喜</w:t>
      </w:r>
    </w:p>
    <w:p w:rsidR="00BB0AAE" w:rsidRDefault="00BB0AAE" w:rsidP="00BB0AAE">
      <w:pPr>
        <w:ind w:firstLineChars="200" w:firstLine="420"/>
      </w:pPr>
      <w:r>
        <w:t>5</w:t>
      </w:r>
      <w:r>
        <w:t>月</w:t>
      </w:r>
      <w:r>
        <w:t>25</w:t>
      </w:r>
      <w:r>
        <w:t>日，洋浦经济开发区保税港区海南澳斯卡国际粮油有限公司办公楼大厅，摆放着该公司生产的系列产品：大豆油、菜籽油、花生油、玉米油、山柚油、小磨芝麻香油等。其中，</w:t>
      </w:r>
      <w:r>
        <w:t>100</w:t>
      </w:r>
      <w:r>
        <w:t>毫升装的山柚油和小磨芝麻香油今年</w:t>
      </w:r>
      <w:r>
        <w:t>3</w:t>
      </w:r>
      <w:r>
        <w:t>月上市，是该公司专门针对海南市场研发的产品，采用高温热榨工艺生产的产品，营养更丰富，质量更稳定，不易变质。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澳斯卡粮油是洋浦的明星企业，项目占地</w:t>
      </w:r>
      <w:r>
        <w:t>208</w:t>
      </w:r>
      <w:r>
        <w:t>亩，生产菜籽油、大豆油、山柚油及开展油脂精炼等高端油脂项目，总投资达</w:t>
      </w:r>
      <w:r>
        <w:t>35</w:t>
      </w:r>
      <w:r>
        <w:t>亿元，产能达百万吨，投产后年产值约</w:t>
      </w:r>
      <w:r>
        <w:t>50</w:t>
      </w:r>
      <w:r>
        <w:t>亿元。这是《海南自由贸易港建设总体方案》发布后，洋浦保税港区引进的首家大型实体企业，也是首个建成投产的生产性项目。该公司被广为传播的一个故事是：项目签约前，一个月内</w:t>
      </w:r>
      <w:r>
        <w:t>3</w:t>
      </w:r>
      <w:r>
        <w:t>次提出换地，洋浦一一予以满足。这令公司的董事长张慧十分感动，表示</w:t>
      </w:r>
      <w:r>
        <w:t>“</w:t>
      </w:r>
      <w:r>
        <w:t>洋浦给我机会，我还洋浦惊喜</w:t>
      </w:r>
      <w:r>
        <w:t>”</w:t>
      </w:r>
      <w:r>
        <w:t>。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该项目从签约到开工，到投产，均创下了“洋浦速度”——</w:t>
      </w:r>
      <w:r>
        <w:t>2020</w:t>
      </w:r>
      <w:r>
        <w:t>年</w:t>
      </w:r>
      <w:r>
        <w:t>8</w:t>
      </w:r>
      <w:r>
        <w:t>月</w:t>
      </w:r>
      <w:r>
        <w:t>13</w:t>
      </w:r>
      <w:r>
        <w:t>日正式签约到</w:t>
      </w:r>
      <w:r>
        <w:t>9</w:t>
      </w:r>
      <w:r>
        <w:t>月</w:t>
      </w:r>
      <w:r>
        <w:t>13</w:t>
      </w:r>
      <w:r>
        <w:t>日开始清表，仅用时一个月，实现</w:t>
      </w:r>
      <w:r>
        <w:t>“</w:t>
      </w:r>
      <w:r>
        <w:t>拿地即开工</w:t>
      </w:r>
      <w:r>
        <w:t>”</w:t>
      </w:r>
      <w:r>
        <w:t>；从</w:t>
      </w:r>
      <w:r>
        <w:t>2020</w:t>
      </w:r>
      <w:r>
        <w:t>年</w:t>
      </w:r>
      <w:r>
        <w:t>10</w:t>
      </w:r>
      <w:r>
        <w:t>月正式动工，到</w:t>
      </w:r>
      <w:r>
        <w:t>2021</w:t>
      </w:r>
      <w:r>
        <w:t>年</w:t>
      </w:r>
      <w:r>
        <w:t>4</w:t>
      </w:r>
      <w:r>
        <w:t>月上旬首条包装油生产线投产，仅用时半年多时间，创造全球同规模粮油加工项目最快投产记录；</w:t>
      </w:r>
      <w:r>
        <w:t>2021</w:t>
      </w:r>
      <w:r>
        <w:t>年</w:t>
      </w:r>
      <w:r>
        <w:t>7</w:t>
      </w:r>
      <w:r>
        <w:t>月</w:t>
      </w:r>
      <w:r>
        <w:t>20</w:t>
      </w:r>
      <w:r>
        <w:t>日，主生产线投料生产，</w:t>
      </w:r>
      <w:r>
        <w:t>7</w:t>
      </w:r>
      <w:r>
        <w:t>月</w:t>
      </w:r>
      <w:r>
        <w:t>23</w:t>
      </w:r>
      <w:r>
        <w:t>日就享受了加工增值免关税政策，成为海南首家享受该项自贸港政策的企业。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“像我们这样百万吨产能的粮油加工厂，以往建厂需要两年，但我们仅用半年多，实现了‘还洋浦惊喜的承诺’。”张慧骄傲地说。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在多次的采访中，张慧对洋浦的营商环境赞不绝口。“只有在洋浦，我才有机会创造一个‘奇迹’。”张慧说，“没有相关部门的大力支持和保姆般的服务，项目不可能这么快建成投产。”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“从时间上来看，我来海南创业两年，感觉时间过得很快，有一种时不我待的感觉，随着全岛封关运作的时间越来越近，大家都有争分夺秒加快推进自贸港建设的紧迫感。”张慧说，这两年感受到了洋浦日新月异的变化，城市基础设施及配套逐渐完善，新开工的大项目越来越多，首单、首个、首批等享受自贸港政策红利的企业项目越来越多。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从去年</w:t>
      </w:r>
      <w:r>
        <w:t>7</w:t>
      </w:r>
      <w:r>
        <w:t>月到</w:t>
      </w:r>
      <w:r>
        <w:t>12</w:t>
      </w:r>
      <w:r>
        <w:t>月底，澳斯卡粮油共生产加工大豆、菜籽</w:t>
      </w:r>
      <w:r>
        <w:t>19.6</w:t>
      </w:r>
      <w:r>
        <w:t>万多吨，产值</w:t>
      </w:r>
      <w:r>
        <w:t>10.8</w:t>
      </w:r>
      <w:r>
        <w:t>亿余元。今年</w:t>
      </w:r>
      <w:r>
        <w:t>1</w:t>
      </w:r>
      <w:r>
        <w:t>月至</w:t>
      </w:r>
      <w:r>
        <w:t>4</w:t>
      </w:r>
      <w:r>
        <w:t>月，生产加工菜籽</w:t>
      </w:r>
      <w:r>
        <w:t>15.6</w:t>
      </w:r>
      <w:r>
        <w:t>万多吨，产值</w:t>
      </w:r>
      <w:r>
        <w:t>10.4</w:t>
      </w:r>
      <w:r>
        <w:t>亿余元，今年预计加工大豆、菜籽超</w:t>
      </w:r>
      <w:r>
        <w:t>30</w:t>
      </w:r>
      <w:r>
        <w:t>万吨，产值超</w:t>
      </w:r>
      <w:r>
        <w:t>30</w:t>
      </w:r>
      <w:r>
        <w:t>亿元，力争达到</w:t>
      </w:r>
      <w:r>
        <w:t>40</w:t>
      </w:r>
      <w:r>
        <w:t>亿元。</w:t>
      </w:r>
    </w:p>
    <w:p w:rsidR="00BB0AAE" w:rsidRDefault="00BB0AAE" w:rsidP="00BB0AAE">
      <w:pPr>
        <w:ind w:firstLineChars="200" w:firstLine="420"/>
      </w:pPr>
      <w:r>
        <w:rPr>
          <w:rFonts w:hint="eastAsia"/>
        </w:rPr>
        <w:t>“随着儋洋一体化战略的实施，我们企业的发展空间更大，享受的政策红利也将更多。我对海南自贸港未来的发展充满了期待。”张慧说，项目二期已开工，争取今年投产，同时正积极谋划三期建设，争取用</w:t>
      </w:r>
      <w:r>
        <w:t>3</w:t>
      </w:r>
      <w:r>
        <w:t>年至</w:t>
      </w:r>
      <w:r>
        <w:t>5</w:t>
      </w:r>
      <w:r>
        <w:t>年的时间让产值达</w:t>
      </w:r>
      <w:r>
        <w:t>100</w:t>
      </w:r>
      <w:r>
        <w:t>亿元。</w:t>
      </w:r>
    </w:p>
    <w:p w:rsidR="00BB0AAE" w:rsidRDefault="00BB0AAE" w:rsidP="002749EC">
      <w:pPr>
        <w:jc w:val="right"/>
      </w:pPr>
      <w:r w:rsidRPr="002749EC">
        <w:rPr>
          <w:rFonts w:hint="eastAsia"/>
        </w:rPr>
        <w:t>海南日报</w:t>
      </w:r>
      <w:r>
        <w:rPr>
          <w:rFonts w:hint="eastAsia"/>
        </w:rPr>
        <w:t>2022-5-27</w:t>
      </w:r>
    </w:p>
    <w:p w:rsidR="00BB0AAE" w:rsidRDefault="00BB0AAE" w:rsidP="007472E8">
      <w:pPr>
        <w:sectPr w:rsidR="00BB0AAE" w:rsidSect="007472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0B61" w:rsidRDefault="00B30B61"/>
    <w:sectPr w:rsidR="00B30B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0AAE"/>
    <w:rsid w:val="00B30B61"/>
    <w:rsid w:val="00BB0A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B0A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B0A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952</Characters>
  <Application>Microsoft Office Word</Application>
  <DocSecurity>0</DocSecurity>
  <Lines>7</Lines>
  <Paragraphs>2</Paragraphs>
  <ScaleCrop>false</ScaleCrop>
  <Company>Sky123.Org</Company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2022-08-11T07:19:00Z</dcterms:created>
</cp:coreProperties>
</file>