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09" w:rsidRDefault="004F5A09" w:rsidP="00E04881">
      <w:pPr>
        <w:pStyle w:val="1"/>
        <w:rPr>
          <w:rFonts w:hint="eastAsia"/>
        </w:rPr>
      </w:pPr>
      <w:r>
        <w:rPr>
          <w:rFonts w:hint="eastAsia"/>
        </w:rPr>
        <w:t>小核桃变成群众致富“金蛋蛋”——“产业脱贫看林业”系列报道</w:t>
      </w:r>
    </w:p>
    <w:p w:rsidR="004F5A09" w:rsidRDefault="004F5A09" w:rsidP="004F5A09">
      <w:pPr>
        <w:ind w:firstLineChars="200" w:firstLine="420"/>
      </w:pPr>
      <w:r>
        <w:rPr>
          <w:rFonts w:hint="eastAsia"/>
        </w:rPr>
        <w:t>开栏的话：产业扶贫是脱贫的根基和依托，只有产业真正发展起来，才能彻底拔掉“穷根”，实现可持续稳定脱贫。我市坚持将林业产业作为产业扶贫的重点，全市各级各部门围绕“三带一创”、“三变”改革，打造品牌、助力脱贫，有效增强扶贫“造血”功能，拓宽产业致富阳光大道，林业产业在脱贫攻坚中推动作用日益彰显。近日本报将陆续刊登加快林业产业发展创新举措，旨在引领全市加快林业产业发展，全面助力脱贫攻坚。</w:t>
      </w:r>
    </w:p>
    <w:p w:rsidR="004F5A09" w:rsidRDefault="004F5A09" w:rsidP="004F5A09">
      <w:pPr>
        <w:ind w:firstLineChars="200" w:firstLine="420"/>
      </w:pPr>
      <w:r>
        <w:rPr>
          <w:rFonts w:hint="eastAsia"/>
        </w:rPr>
        <w:t>九月，核桃收获的季节。商州区杨峪河镇任家村核桃示范园一片繁忙的景象。处处是忙碌的身影，合作社负责人王建行正在全力组织“股民”们采摘果实。</w:t>
      </w:r>
    </w:p>
    <w:p w:rsidR="004F5A09" w:rsidRDefault="004F5A09" w:rsidP="004F5A09">
      <w:pPr>
        <w:ind w:firstLineChars="200" w:firstLine="420"/>
      </w:pPr>
      <w:r>
        <w:rPr>
          <w:rFonts w:hint="eastAsia"/>
        </w:rPr>
        <w:t>商洛，为我国优质核桃的最佳适生区，被誉为“中国核桃之都”和“核桃产业强市”。近年来，我市坚持将核桃产业作为产业脱贫的主导产业来抓，围绕“三变”和“三创一带”，在抓核桃产业提质增效的同时，创新经营模式，加大培育新型农业经营主体经营力度，实现了核桃产业发展和贫困户脱贫的有机融合。截至</w:t>
      </w:r>
      <w:r>
        <w:t>2016</w:t>
      </w:r>
      <w:r>
        <w:t>年底，全市核桃总面积</w:t>
      </w:r>
      <w:r>
        <w:t>317</w:t>
      </w:r>
      <w:r>
        <w:t>万亩，年产量</w:t>
      </w:r>
      <w:r>
        <w:t>10.76</w:t>
      </w:r>
      <w:r>
        <w:t>万吨，产值</w:t>
      </w:r>
      <w:r>
        <w:t>21.5</w:t>
      </w:r>
      <w:r>
        <w:t>亿元，全市农民人均核桃收入</w:t>
      </w:r>
      <w:r>
        <w:t>1610</w:t>
      </w:r>
      <w:r>
        <w:t>元，贫困户人均增收</w:t>
      </w:r>
      <w:r>
        <w:t>1552</w:t>
      </w:r>
      <w:r>
        <w:t>元。</w:t>
      </w:r>
      <w:r>
        <w:t>2017</w:t>
      </w:r>
      <w:r>
        <w:t>年，预计核桃增产</w:t>
      </w:r>
      <w:r>
        <w:t>20%</w:t>
      </w:r>
      <w:r>
        <w:t>以上，将带动更多的贫困户实现脱贫。</w:t>
      </w:r>
    </w:p>
    <w:p w:rsidR="004F5A09" w:rsidRDefault="004F5A09" w:rsidP="004F5A09">
      <w:pPr>
        <w:ind w:firstLineChars="200" w:firstLine="420"/>
      </w:pPr>
      <w:r>
        <w:rPr>
          <w:rFonts w:hint="eastAsia"/>
        </w:rPr>
        <w:t>“龙头企业</w:t>
      </w:r>
      <w:r>
        <w:t xml:space="preserve"> </w:t>
      </w:r>
      <w:r>
        <w:t>合作社</w:t>
      </w:r>
      <w:r>
        <w:t xml:space="preserve"> </w:t>
      </w:r>
      <w:r>
        <w:t>基地</w:t>
      </w:r>
      <w:r>
        <w:t xml:space="preserve"> </w:t>
      </w:r>
      <w:r>
        <w:t>贫困户</w:t>
      </w:r>
      <w:r>
        <w:t>”</w:t>
      </w:r>
      <w:r>
        <w:t>，注入发展资金。积极探索产业发展新机制、新模式，着力破解核桃产业发展机制瓶颈，有效融入和带动贫困户发展。创新建立新型农业经营主体，通过采取</w:t>
      </w:r>
      <w:r>
        <w:t xml:space="preserve"> “</w:t>
      </w:r>
      <w:r>
        <w:t>合作社</w:t>
      </w:r>
      <w:r>
        <w:t xml:space="preserve"> </w:t>
      </w:r>
      <w:r>
        <w:t>产业大户</w:t>
      </w:r>
      <w:r>
        <w:t xml:space="preserve"> </w:t>
      </w:r>
      <w:r>
        <w:t>基地</w:t>
      </w:r>
      <w:r>
        <w:t xml:space="preserve"> </w:t>
      </w:r>
      <w:r>
        <w:t>贫困户</w:t>
      </w:r>
      <w:r>
        <w:t>”</w:t>
      </w:r>
      <w:r>
        <w:t>等经营模式。商州区杨峪河镇任家村采取</w:t>
      </w:r>
      <w:r>
        <w:t>“</w:t>
      </w:r>
      <w:r>
        <w:t>企业</w:t>
      </w:r>
      <w:r>
        <w:t xml:space="preserve"> </w:t>
      </w:r>
      <w:r>
        <w:t>合作社</w:t>
      </w:r>
      <w:r>
        <w:t xml:space="preserve"> </w:t>
      </w:r>
      <w:r>
        <w:t>贫困户</w:t>
      </w:r>
      <w:r>
        <w:t>”</w:t>
      </w:r>
      <w:r>
        <w:t>，充分发挥企业的带动引领作用，先后成功引进市林业科工贸公司、西安双诚科技有限公司，流转群众分散经营的核桃园</w:t>
      </w:r>
      <w:r>
        <w:t>530</w:t>
      </w:r>
      <w:r>
        <w:t>亩，建成林下养鸡场</w:t>
      </w:r>
      <w:r>
        <w:t>2</w:t>
      </w:r>
      <w:r>
        <w:t>个，种植中药材</w:t>
      </w:r>
      <w:r>
        <w:t>400</w:t>
      </w:r>
      <w:r>
        <w:t>多亩，实现立体综合发展，全面提高经济效益。鼓励洛南天玉、陕西智源、西安双城、亿龙农牧、盛大农</w:t>
      </w:r>
      <w:r>
        <w:rPr>
          <w:rFonts w:hint="eastAsia"/>
        </w:rPr>
        <w:t>副产品、长胜贸易、天宇润泽农业生态等一批产业龙头企业采取流转土地、订单生产、借苗还果等形式，建立企业联结种植基地的新机制，促进农户脱贫致富。截止目前，企业流转带动核桃基地面积</w:t>
      </w:r>
      <w:r>
        <w:t>21.3</w:t>
      </w:r>
      <w:r>
        <w:t>万亩，带动示范基地</w:t>
      </w:r>
      <w:r>
        <w:t xml:space="preserve"> 83</w:t>
      </w:r>
      <w:r>
        <w:t>个。</w:t>
      </w:r>
    </w:p>
    <w:p w:rsidR="004F5A09" w:rsidRDefault="004F5A09" w:rsidP="004F5A09">
      <w:pPr>
        <w:ind w:firstLineChars="200" w:firstLine="420"/>
        <w:rPr>
          <w:rFonts w:hint="eastAsia"/>
        </w:rPr>
      </w:pPr>
      <w:r>
        <w:rPr>
          <w:rFonts w:hint="eastAsia"/>
        </w:rPr>
        <w:t>让农民变股民变“单打独斗”为“抱团发展”。依靠专业合作社和产业大户带动，激发内在动力，商州区杨峪河镇任家村坚持把流转核桃林地的农户特别是贫困户，统一组织起来加入核桃合作社，组建了专业技术队、农耕专业队和加工专业队，日常工作各负其责，采收期间全体投入突击采收，及时烘干。五龙山核桃合作社吸收</w:t>
      </w:r>
      <w:r>
        <w:t>62</w:t>
      </w:r>
      <w:r>
        <w:t>户贫困户为社员，以各户的核桃树为资产，社员按人入股，免去贫困户入股资金股金，结合各贫困户核桃资源和贫困人口确定分红标准。同时优先安排贫困户参与核桃园科学管理，领取劳务工资，真正实现了</w:t>
      </w:r>
      <w:r>
        <w:t xml:space="preserve"> “</w:t>
      </w:r>
      <w:r>
        <w:t>三变</w:t>
      </w:r>
      <w:r>
        <w:t>”</w:t>
      </w:r>
      <w:r>
        <w:t>改革。产业大户引领。山阳县产</w:t>
      </w:r>
      <w:r>
        <w:rPr>
          <w:rFonts w:hint="eastAsia"/>
        </w:rPr>
        <w:t>业大户韦敏，带领法官镇</w:t>
      </w:r>
      <w:r>
        <w:t>74</w:t>
      </w:r>
      <w:r>
        <w:t>户贫困户经营核桃园</w:t>
      </w:r>
      <w:r>
        <w:t>532</w:t>
      </w:r>
      <w:r>
        <w:t>亩，人均增收</w:t>
      </w:r>
      <w:r>
        <w:t>1800</w:t>
      </w:r>
      <w:r>
        <w:t>元以上。柞水县核桃产业大户张道明，通过通过传、帮、教、带，帮扶</w:t>
      </w:r>
      <w:r>
        <w:t>28</w:t>
      </w:r>
      <w:r>
        <w:t>户</w:t>
      </w:r>
      <w:r>
        <w:t>“</w:t>
      </w:r>
      <w:r>
        <w:t>后进户</w:t>
      </w:r>
      <w:r>
        <w:t>”</w:t>
      </w:r>
      <w:r>
        <w:t>，带动该村发展良种核桃园</w:t>
      </w:r>
      <w:r>
        <w:t>2400</w:t>
      </w:r>
      <w:r>
        <w:t>亩，</w:t>
      </w:r>
      <w:r>
        <w:t>2016</w:t>
      </w:r>
      <w:r>
        <w:t>年全村核桃收入超过</w:t>
      </w:r>
      <w:r>
        <w:t>5</w:t>
      </w:r>
      <w:r>
        <w:t>万元的大户达</w:t>
      </w:r>
      <w:r>
        <w:t>33</w:t>
      </w:r>
      <w:r>
        <w:t>户。洛南、丹凤等县制订优惠政策，鼓励懂技术、会管理的</w:t>
      </w:r>
      <w:r>
        <w:t>137</w:t>
      </w:r>
      <w:r>
        <w:t>个产业大户进行承包经营，集中修建了管理用房、灌溉设施、生产道路等。产业园区承载。丹凤县民乐现代农业园区依托设施农业、核桃壳活性炭加工等吸纳周边</w:t>
      </w:r>
      <w:r>
        <w:t>350</w:t>
      </w:r>
      <w:r>
        <w:t>户贫困户在园区就业创业。陕西天宇润泽公司流转</w:t>
      </w:r>
      <w:r>
        <w:t>1300</w:t>
      </w:r>
      <w:r>
        <w:t>亩核桃园，建立核桃主题公园</w:t>
      </w:r>
      <w:r>
        <w:rPr>
          <w:rFonts w:hint="eastAsia"/>
        </w:rPr>
        <w:t>，将产业园打造成观光园、采摘园等，通过核桃科管、休闲观光带动产业发展，贫困户通过土地流转收益、园区务工，实现稳定增收。</w:t>
      </w:r>
    </w:p>
    <w:p w:rsidR="004F5A09" w:rsidRDefault="004F5A09" w:rsidP="00E04881">
      <w:pPr>
        <w:jc w:val="right"/>
        <w:rPr>
          <w:rFonts w:hint="eastAsia"/>
        </w:rPr>
      </w:pPr>
      <w:r w:rsidRPr="00E04881">
        <w:rPr>
          <w:rFonts w:hint="eastAsia"/>
        </w:rPr>
        <w:t>商洛林业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1"/>
          <w:attr w:name="Year" w:val="2017"/>
        </w:smartTagPr>
        <w:r>
          <w:rPr>
            <w:rFonts w:hint="eastAsia"/>
          </w:rPr>
          <w:t>2017-11-29</w:t>
        </w:r>
      </w:smartTag>
    </w:p>
    <w:p w:rsidR="004F5A09" w:rsidRDefault="004F5A09" w:rsidP="00B31964">
      <w:pPr>
        <w:sectPr w:rsidR="004F5A09" w:rsidSect="00B31964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75A8E" w:rsidRDefault="00E75A8E"/>
    <w:sectPr w:rsidR="00E75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A09"/>
    <w:rsid w:val="004F5A09"/>
    <w:rsid w:val="00E7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F5A0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F5A09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F5A0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微软中国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2022-07-08T06:40:00Z</dcterms:created>
</cp:coreProperties>
</file>