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119" w:rsidRDefault="00C32119" w:rsidP="000634A8">
      <w:pPr>
        <w:pStyle w:val="1"/>
      </w:pPr>
      <w:r w:rsidRPr="000634A8">
        <w:rPr>
          <w:rFonts w:hint="eastAsia"/>
        </w:rPr>
        <w:t>湖南粮食集团放心粮油党支部推进“党建</w:t>
      </w:r>
      <w:r w:rsidRPr="000634A8">
        <w:t>+营销</w:t>
      </w:r>
      <w:r w:rsidRPr="000634A8">
        <w:t>”</w:t>
      </w:r>
      <w:r w:rsidRPr="000634A8">
        <w:t>模式 引领公司高质量发展</w:t>
      </w:r>
    </w:p>
    <w:p w:rsidR="00C32119" w:rsidRDefault="00C32119" w:rsidP="00C32119">
      <w:pPr>
        <w:ind w:firstLineChars="200" w:firstLine="420"/>
      </w:pPr>
      <w:r>
        <w:rPr>
          <w:rFonts w:hint="eastAsia"/>
        </w:rPr>
        <w:t>党建工作做实了就是生产力、做强了就是战斗力、做细了就是凝聚力。今年以来，军粮放心粮油公司党支部坚持党建引领、服务生产经营不偏离，积极推进“党建</w:t>
      </w:r>
      <w:r>
        <w:t>+</w:t>
      </w:r>
      <w:r>
        <w:t>营销</w:t>
      </w:r>
      <w:r>
        <w:t>”</w:t>
      </w:r>
      <w:r>
        <w:t>模式，形成</w:t>
      </w:r>
      <w:r>
        <w:t>“</w:t>
      </w:r>
      <w:r>
        <w:t>抓机遇、钻业务、聚合力，谋发展</w:t>
      </w:r>
      <w:r>
        <w:t>”</w:t>
      </w:r>
      <w:r>
        <w:t>的团队效应，切实把党建工作成为企业发展的红色引擎，不断澎湃企业高质量发展强劲动力。</w:t>
      </w:r>
    </w:p>
    <w:p w:rsidR="00C32119" w:rsidRDefault="00C32119" w:rsidP="00C32119">
      <w:pPr>
        <w:ind w:firstLineChars="200" w:firstLine="420"/>
      </w:pPr>
      <w:r>
        <w:rPr>
          <w:rFonts w:hint="eastAsia"/>
        </w:rPr>
        <w:t>聚焦主业，挖掘“党建＋营销”的融合点</w:t>
      </w:r>
    </w:p>
    <w:p w:rsidR="00C32119" w:rsidRDefault="00C32119" w:rsidP="00C32119">
      <w:pPr>
        <w:ind w:firstLineChars="200" w:firstLine="420"/>
      </w:pPr>
      <w:r>
        <w:rPr>
          <w:rFonts w:hint="eastAsia"/>
        </w:rPr>
        <w:t>军粮放心粮油公司党支部坚持把党建优势转化为发展优势，把党建资源转化为发展资源，把党建成果转化为发展成果，引导党员干部主动在市场营销、服务发展中充分先锋模范作用，以门店为基点，以“惠民”为己任，从基层出发，从“关怀”入手，坚守粮油质量安全，扛稳国企责任担当，切实为民做好“最后一公里”服务。围绕“</w:t>
      </w:r>
      <w:r>
        <w:t>2022</w:t>
      </w:r>
      <w:r>
        <w:t>年全国粮食和物资储备科技宣传周</w:t>
      </w:r>
      <w:r>
        <w:t>”</w:t>
      </w:r>
      <w:r>
        <w:t>主题活动，在北辰旗舰店组织开展</w:t>
      </w:r>
      <w:r>
        <w:t>“</w:t>
      </w:r>
      <w:r>
        <w:t>科技兴粮储粮</w:t>
      </w:r>
      <w:r>
        <w:t xml:space="preserve">  </w:t>
      </w:r>
      <w:r>
        <w:t>创新有你有我</w:t>
      </w:r>
      <w:r>
        <w:t>”</w:t>
      </w:r>
      <w:r>
        <w:t>主题党日活动，广大党员干部争当讲解员、宣传员，通过现场宣传手册发放与讲解、科技兴粮签名会、创新趣味粮油知识问答赛等活</w:t>
      </w:r>
      <w:r>
        <w:rPr>
          <w:rFonts w:hint="eastAsia"/>
        </w:rPr>
        <w:t>动，宣传科技和人才兴粮兴储、科技支撑优质粮油工程等知识，普及营养健康消费观，并有效带动粮油零售的增长。活动当日粮油销售</w:t>
      </w:r>
      <w:r>
        <w:t>1.5</w:t>
      </w:r>
      <w:r>
        <w:t>万左右，新增惠购会员</w:t>
      </w:r>
      <w:r>
        <w:t>100</w:t>
      </w:r>
      <w:r>
        <w:t>余名。</w:t>
      </w:r>
    </w:p>
    <w:p w:rsidR="00C32119" w:rsidRDefault="00C32119" w:rsidP="00C32119">
      <w:pPr>
        <w:ind w:firstLineChars="200" w:firstLine="420"/>
      </w:pPr>
      <w:r>
        <w:rPr>
          <w:rFonts w:hint="eastAsia"/>
        </w:rPr>
        <w:t>精准发力，找准“党建＋营销”的资源点</w:t>
      </w:r>
    </w:p>
    <w:p w:rsidR="00C32119" w:rsidRDefault="00C32119" w:rsidP="00C32119">
      <w:pPr>
        <w:ind w:firstLineChars="200" w:firstLine="420"/>
      </w:pPr>
      <w:r>
        <w:rPr>
          <w:rFonts w:hint="eastAsia"/>
        </w:rPr>
        <w:t>军粮放心粮油公司党支部坚持“业务开发到哪里，党旗就插到哪里，党员示范岗位就安在哪里”，以市场需求为导向，主动融入社区、融入企业、融入客户，推进党建与市场营销工作融合发展见“成效”。端午节前，组建三支党员业务骨干“攻坚队”，围绕“党建引领促发展</w:t>
      </w:r>
      <w:r>
        <w:t xml:space="preserve">  </w:t>
      </w:r>
      <w:r>
        <w:t>实干担当开新局</w:t>
      </w:r>
      <w:r>
        <w:t>”</w:t>
      </w:r>
      <w:r>
        <w:t>的目标，开展形式多样、亮点纷呈的营销活动。在湖南卫视芒果小超筹备现场，陈列整齐的精选粮油产品，都是放心粮油团队立知力行，加班加点的劳动成果。从选品</w:t>
      </w:r>
      <w:r>
        <w:t xml:space="preserve"> </w:t>
      </w:r>
      <w:r>
        <w:t>、备货、定价到商品陈列，无不倾注了放心粮油党员业务骨干长达五天的心血。放心粮油公司从一众供应商中脱颖而</w:t>
      </w:r>
      <w:r>
        <w:rPr>
          <w:rFonts w:hint="eastAsia"/>
        </w:rPr>
        <w:t>出，顺利将以粮油为主的销售品类拓宽至酒水、日化等其他品类，商品覆盖率达到超市的</w:t>
      </w:r>
      <w:r>
        <w:t>70%</w:t>
      </w:r>
      <w:r>
        <w:t>。此次开业筹备工作也得到了卫视同仁的一致好评。</w:t>
      </w:r>
    </w:p>
    <w:p w:rsidR="00C32119" w:rsidRDefault="00C32119" w:rsidP="00C32119">
      <w:pPr>
        <w:ind w:firstLineChars="200" w:firstLine="420"/>
      </w:pPr>
      <w:r>
        <w:rPr>
          <w:rFonts w:hint="eastAsia"/>
        </w:rPr>
        <w:t>在国网电力——指尖电商平台展销现场，统一的服装，精心的试吃推广，军粮放心粮油团队正在为线上平台集中消费全力预热着。在</w:t>
      </w:r>
      <w:r>
        <w:t>21</w:t>
      </w:r>
      <w:r>
        <w:t>年国网平台消费数据中显示，放心粮油销售突破</w:t>
      </w:r>
      <w:r>
        <w:t>200</w:t>
      </w:r>
      <w:r>
        <w:t>万元，以粮油供应商排名第一的成绩赢得了口碑和服务的双向肯定。放心粮油公司与国网电力工会紧密共建，突破了更多的合作壁垒，使销售再上了一个新台阶。</w:t>
      </w:r>
    </w:p>
    <w:p w:rsidR="00C32119" w:rsidRDefault="00C32119" w:rsidP="00C32119">
      <w:pPr>
        <w:ind w:firstLineChars="200" w:firstLine="420"/>
      </w:pPr>
      <w:r>
        <w:rPr>
          <w:rFonts w:hint="eastAsia"/>
        </w:rPr>
        <w:t>下一步，军粮放心粮油公司党支部深入开展“党建深化融合年”活动，围绕企业改革发展抓党建强根基、抓基层打基础、管干部聚人才，不断推动党的建设与生产经营深度融合、同频共振，以高质量党建引领保障公司高质量发展。</w:t>
      </w:r>
    </w:p>
    <w:p w:rsidR="00C32119" w:rsidRDefault="00C32119" w:rsidP="000634A8">
      <w:pPr>
        <w:jc w:val="right"/>
      </w:pPr>
      <w:r w:rsidRPr="000634A8">
        <w:rPr>
          <w:rFonts w:hint="eastAsia"/>
        </w:rPr>
        <w:t>湖南粮食集团</w:t>
      </w:r>
      <w:r>
        <w:rPr>
          <w:rFonts w:hint="eastAsia"/>
        </w:rPr>
        <w:t>2022-6-20</w:t>
      </w:r>
    </w:p>
    <w:p w:rsidR="00C32119" w:rsidRDefault="00C32119" w:rsidP="005035BC">
      <w:pPr>
        <w:sectPr w:rsidR="00C32119" w:rsidSect="005035B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85105" w:rsidRDefault="00885105"/>
    <w:sectPr w:rsidR="008851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32119"/>
    <w:rsid w:val="00885105"/>
    <w:rsid w:val="00C321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3211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3211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975</Characters>
  <Application>Microsoft Office Word</Application>
  <DocSecurity>0</DocSecurity>
  <Lines>8</Lines>
  <Paragraphs>2</Paragraphs>
  <ScaleCrop>false</ScaleCrop>
  <Company>Sky123.Org</Company>
  <LinksUpToDate>false</LinksUpToDate>
  <CharactersWithSpaces>1143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2022-08-11T07:50:00Z</dcterms:created>
</cp:coreProperties>
</file>