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30" w:rsidRDefault="00C71730" w:rsidP="006A5CED">
      <w:pPr>
        <w:pStyle w:val="1"/>
        <w:rPr>
          <w:rFonts w:hint="eastAsia"/>
        </w:rPr>
      </w:pPr>
      <w:r w:rsidRPr="006A5CED">
        <w:rPr>
          <w:rFonts w:hint="eastAsia"/>
        </w:rPr>
        <w:t>中共甘肃甘肃省文联党组关于巡视整改情况的通报</w:t>
      </w:r>
    </w:p>
    <w:p w:rsidR="00C71730" w:rsidRDefault="00C71730" w:rsidP="00C71730">
      <w:pPr>
        <w:ind w:firstLineChars="200" w:firstLine="420"/>
      </w:pPr>
      <w:smartTag w:uri="urn:schemas-microsoft-com:office:smarttags" w:element="chsdate">
        <w:smartTagPr>
          <w:attr w:name="Year" w:val="2017"/>
          <w:attr w:name="Month" w:val="2"/>
          <w:attr w:name="Day" w:val="13"/>
          <w:attr w:name="IsLunarDate" w:val="False"/>
          <w:attr w:name="IsROCDate" w:val="False"/>
        </w:smartTagPr>
        <w:r>
          <w:t>2017</w:t>
        </w:r>
        <w:r>
          <w:t>年</w:t>
        </w:r>
        <w:r>
          <w:t>2</w:t>
        </w:r>
        <w:r>
          <w:t>月</w:t>
        </w:r>
        <w:r>
          <w:t>13</w:t>
        </w:r>
        <w:r>
          <w:t>日</w:t>
        </w:r>
      </w:smartTag>
      <w:r>
        <w:t>至</w:t>
      </w:r>
      <w:smartTag w:uri="urn:schemas-microsoft-com:office:smarttags" w:element="chsdate">
        <w:smartTagPr>
          <w:attr w:name="Year" w:val="2017"/>
          <w:attr w:name="Month" w:val="4"/>
          <w:attr w:name="Day" w:val="10"/>
          <w:attr w:name="IsLunarDate" w:val="False"/>
          <w:attr w:name="IsROCDate" w:val="False"/>
        </w:smartTagPr>
        <w:r>
          <w:t>4</w:t>
        </w:r>
        <w:r>
          <w:t>月</w:t>
        </w:r>
        <w:r>
          <w:t>10</w:t>
        </w:r>
        <w:r>
          <w:t>日</w:t>
        </w:r>
      </w:smartTag>
      <w:r>
        <w:t>，省委第六巡视组对省文联进行了为期两个月的专项巡视，</w:t>
      </w:r>
      <w:smartTag w:uri="urn:schemas-microsoft-com:office:smarttags" w:element="chsdate">
        <w:smartTagPr>
          <w:attr w:name="Year" w:val="2017"/>
          <w:attr w:name="Month" w:val="5"/>
          <w:attr w:name="Day" w:val="3"/>
          <w:attr w:name="IsLunarDate" w:val="False"/>
          <w:attr w:name="IsROCDate" w:val="False"/>
        </w:smartTagPr>
        <w:r>
          <w:t>5</w:t>
        </w:r>
        <w:r>
          <w:t>月</w:t>
        </w:r>
        <w:r>
          <w:t>3</w:t>
        </w:r>
        <w:r>
          <w:t>日</w:t>
        </w:r>
      </w:smartTag>
      <w:r>
        <w:t>进行了意见反馈。巡视组在肯定我会工作的同时，中肯地指出工作中存在的问题和不足，提出了五个方面问题的整改意见和建议。省文联党组对巡视组的反馈意见高度重视，照单全收，并专门召开会议进行研究部署，成立省文联巡视整改落实工作领导小组，制定《省文联巡视整改落实工作方案》，建立整改问题清单，明确整改任务，细化整改事项，狠抓整改措施的落实。在整改工作中，省文联党组坚持以习近平总书记关于文艺工作的重要讲话精神为指导，将自身整改放在首</w:t>
      </w:r>
      <w:r>
        <w:rPr>
          <w:rFonts w:hint="eastAsia"/>
        </w:rPr>
        <w:t>位，既抓思想整改，更强调行动整改，既重视当下问题的整改措施，又注重长期机制的建立健全，将整改与推动工作有机结合，取得了较好的整改效果。</w:t>
      </w:r>
    </w:p>
    <w:p w:rsidR="00C71730" w:rsidRDefault="00C71730" w:rsidP="00C71730">
      <w:pPr>
        <w:ind w:firstLineChars="200" w:firstLine="420"/>
      </w:pPr>
      <w:r>
        <w:rPr>
          <w:rFonts w:hint="eastAsia"/>
        </w:rPr>
        <w:t>一、加强组织领导，提高政治站位</w:t>
      </w:r>
    </w:p>
    <w:p w:rsidR="00C71730" w:rsidRDefault="00C71730" w:rsidP="00C71730">
      <w:pPr>
        <w:ind w:firstLineChars="200" w:firstLine="420"/>
      </w:pPr>
      <w:r>
        <w:rPr>
          <w:rFonts w:hint="eastAsia"/>
        </w:rPr>
        <w:t>省文联党组高度重视省委巡视组反馈的意见，以巡视发现的领导班子和领导干部问题为依据制定问题清单，以问题和巡视意见建议为依据制定任务清单，以问题和任务为依据制定责任清单，明确责任领导、责任部门、责任人员。班子成员根据分工主动认领整改任务，并限期完成。在巡视期间和整改过程中，省文联不回避、不推脱、不遮掩，对发现的问题即知即改、立行立改，以一丝不苟的作风、一抓到底的决心，全面落实巡视反馈意见。省文联广泛征求干部群众意见，先后召开党组会议、党组扩大会议、全体干部会议十多次，对抓好整改落实工作作出具体部署，定期听取各责任部门工作汇报，有序推进整改落实工作。</w:t>
      </w:r>
      <w:r>
        <w:t>6</w:t>
      </w:r>
      <w:r>
        <w:t>月</w:t>
      </w:r>
      <w:r>
        <w:t>20</w:t>
      </w:r>
      <w:r>
        <w:t>日，省文联主要负责同志向省委巡视办汇报了我会阶段性整改落实工作情况。根据省委巡视办领导意见，省文联党组第一时间召开党组扩大会议，学习领会省委巡视办意见精神，研究部署下一阶段整改落实任务，不折不扣抓好整改任务的落实，认真督促检查，保证如期完成整改任务。</w:t>
      </w:r>
    </w:p>
    <w:p w:rsidR="00C71730" w:rsidRDefault="00C71730" w:rsidP="00C71730">
      <w:pPr>
        <w:ind w:firstLineChars="200" w:firstLine="420"/>
      </w:pPr>
      <w:r>
        <w:rPr>
          <w:rFonts w:hint="eastAsia"/>
        </w:rPr>
        <w:t>二、对照问题清单，抓好任务落实</w:t>
      </w:r>
    </w:p>
    <w:p w:rsidR="00C71730" w:rsidRDefault="00C71730" w:rsidP="00C71730">
      <w:pPr>
        <w:ind w:firstLineChars="200" w:firstLine="420"/>
      </w:pPr>
      <w:r>
        <w:rPr>
          <w:rFonts w:hint="eastAsia"/>
        </w:rPr>
        <w:t>这次整改，省文联涉及到</w:t>
      </w:r>
      <w:r>
        <w:t>4</w:t>
      </w:r>
      <w:r>
        <w:t>个机关处室，</w:t>
      </w:r>
      <w:r>
        <w:t>13</w:t>
      </w:r>
      <w:r>
        <w:t>个省级文艺家协会和</w:t>
      </w:r>
      <w:r>
        <w:t>3</w:t>
      </w:r>
      <w:r>
        <w:t>个事业单位。我们严格按照省委巡视组要求，凝聚力量，集中智慧，充分调动全体干部的积极性和主动性，协调配合，形成合力，狠抓落实，做到条条要整改、件件有着落。</w:t>
      </w:r>
    </w:p>
    <w:p w:rsidR="00C71730" w:rsidRDefault="00C71730" w:rsidP="00C71730">
      <w:pPr>
        <w:ind w:firstLineChars="200" w:firstLine="420"/>
      </w:pPr>
      <w:r>
        <w:rPr>
          <w:rFonts w:hint="eastAsia"/>
        </w:rPr>
        <w:t>（一）党的领导弱化方面问题的整改落实</w:t>
      </w:r>
    </w:p>
    <w:p w:rsidR="00C71730" w:rsidRDefault="00C71730" w:rsidP="00C71730">
      <w:pPr>
        <w:ind w:firstLineChars="200" w:firstLine="420"/>
      </w:pPr>
      <w:r>
        <w:t>1</w:t>
      </w:r>
      <w:r>
        <w:t>、针对</w:t>
      </w:r>
      <w:r>
        <w:t>“</w:t>
      </w:r>
      <w:r>
        <w:t>工作标准不高。思想上习惯于群团组织定位，站位不高，工作上标准偏低，班子对照</w:t>
      </w:r>
      <w:r>
        <w:t>“</w:t>
      </w:r>
      <w:r>
        <w:t>四个意识</w:t>
      </w:r>
      <w:r>
        <w:t>”</w:t>
      </w:r>
      <w:r>
        <w:t>加强思想政治建设不够</w:t>
      </w:r>
      <w:r>
        <w:t>”</w:t>
      </w:r>
      <w:r>
        <w:t>的问题，一是准确定位，高标准站位，在文联工作中全面加强党的领导。文联党组摆脱传统观念的束缚，进一步统一思想，协调动作，在工作中强化全局意识和大局意识，紧紧围绕省委中心工作，服务全省工作大局，高起点站位、高标准谋划，全力抓好省委决策的落实。省文联发挥文艺优势，全面助推我省精准扶贫精准脱贫工作，通过书画义捐和拍卖活动，共为贫困地区筹集扶贫资金</w:t>
      </w:r>
      <w:r>
        <w:t>460</w:t>
      </w:r>
      <w:r>
        <w:t>万元（累积投入帮扶资金</w:t>
      </w:r>
      <w:r>
        <w:t>4205</w:t>
      </w:r>
      <w:r>
        <w:t>万元），协调江</w:t>
      </w:r>
      <w:r>
        <w:rPr>
          <w:rFonts w:hint="eastAsia"/>
        </w:rPr>
        <w:t>苏知名企业为通渭县捐赠太阳能路灯</w:t>
      </w:r>
      <w:r>
        <w:t>160</w:t>
      </w:r>
      <w:r>
        <w:t>盏（累积捐赠</w:t>
      </w:r>
      <w:r>
        <w:t>480</w:t>
      </w:r>
      <w:r>
        <w:t>盏，价值</w:t>
      </w:r>
      <w:r>
        <w:t>320</w:t>
      </w:r>
      <w:r>
        <w:t>万元）。举办</w:t>
      </w:r>
      <w:r>
        <w:t>“</w:t>
      </w:r>
      <w:r>
        <w:t>印象张坝</w:t>
      </w:r>
      <w:r>
        <w:t>”</w:t>
      </w:r>
      <w:r>
        <w:t>精准扶贫摄影采风创作活动。联合中国文联、中国美协举办</w:t>
      </w:r>
      <w:r>
        <w:t>“</w:t>
      </w:r>
      <w:r>
        <w:t>中国精神</w:t>
      </w:r>
      <w:r>
        <w:t xml:space="preserve"> </w:t>
      </w:r>
      <w:r>
        <w:t>中国梦</w:t>
      </w:r>
      <w:r>
        <w:t>——</w:t>
      </w:r>
      <w:r>
        <w:t>美丽乡村行</w:t>
      </w:r>
      <w:r>
        <w:t>”</w:t>
      </w:r>
      <w:r>
        <w:t>写生采风创作活动。积极响应国家</w:t>
      </w:r>
      <w:r>
        <w:t>“</w:t>
      </w:r>
      <w:r>
        <w:t>一带一路</w:t>
      </w:r>
      <w:r>
        <w:t>”</w:t>
      </w:r>
      <w:r>
        <w:t>战略，举办</w:t>
      </w:r>
      <w:r>
        <w:t>“</w:t>
      </w:r>
      <w:r>
        <w:t>首届丝绸之路（甘肃段）民间民俗影像展</w:t>
      </w:r>
      <w:r>
        <w:t>”</w:t>
      </w:r>
      <w:r>
        <w:t>。二是从班子成员到普通干部，牢固树立</w:t>
      </w:r>
      <w:r>
        <w:t>“</w:t>
      </w:r>
      <w:r>
        <w:t>四个意识</w:t>
      </w:r>
      <w:r>
        <w:t>”</w:t>
      </w:r>
      <w:r>
        <w:t>，不断加强文联干部思想政治建设。邀请省委党校专家、省内和全国高校教授作为文联党员干部作专题辅导，文联党组成员带头讲党课。通过学习辅导，广大党员干部对增强</w:t>
      </w:r>
      <w:r>
        <w:t>“</w:t>
      </w:r>
      <w:r>
        <w:t>四个意识</w:t>
      </w:r>
      <w:r>
        <w:t>”</w:t>
      </w:r>
      <w:r>
        <w:t>有了更加深入的理解，从坚决做</w:t>
      </w:r>
      <w:r>
        <w:rPr>
          <w:rFonts w:hint="eastAsia"/>
        </w:rPr>
        <w:t>到政治信仰不变、政治立场不移、政治方向不偏，到始终正确认识大局、自觉服从大局、坚决维护大局，在思想上政治上行动上同以习近平同志为核心的党中央保持高度一致，到自觉向党中央看齐、向习近平总书记看齐，向党的理论和路线方针政策看齐，文联干部形成了共识、明确了方向、坚定了决心、凝聚了力量。</w:t>
      </w:r>
    </w:p>
    <w:p w:rsidR="00C71730" w:rsidRDefault="00C71730" w:rsidP="00C71730">
      <w:pPr>
        <w:ind w:firstLineChars="200" w:firstLine="420"/>
      </w:pPr>
      <w:r>
        <w:t>2</w:t>
      </w:r>
      <w:r>
        <w:t>、针对</w:t>
      </w:r>
      <w:r>
        <w:t>“</w:t>
      </w:r>
      <w:r>
        <w:t>桥梁纽带作用发挥不到位，组织引导文艺工作者通过创作文艺精品宣传党的路线方针政策、满足人民精神文化需求还有差距，全国有影响的精品作品、艺术家较少，对文艺工作者管理上没有有效措施</w:t>
      </w:r>
      <w:r>
        <w:t>”</w:t>
      </w:r>
      <w:r>
        <w:t>的问题，一是切实履行文联</w:t>
      </w:r>
      <w:r>
        <w:t>“</w:t>
      </w:r>
      <w:r>
        <w:t>团结引导、联络协调、服务管理、指导维权</w:t>
      </w:r>
      <w:r>
        <w:t>”</w:t>
      </w:r>
      <w:r>
        <w:t>的职能，充分发挥好桥梁纽带作用。反馈意见后，省文联党组认真反复思考、广泛听取群众意见，在畅通联系渠道，拓展服务平台，提升服务水平，延伸服务手臂等方面制定了有关管理办法，做了大量工作，有效推动各项工作。二是通过举办特色文艺活动，文联的凝聚力和号召力进一步增强</w:t>
      </w:r>
      <w:r>
        <w:rPr>
          <w:rFonts w:hint="eastAsia"/>
        </w:rPr>
        <w:t>，及时高效地将党的文艺政策宣传好、落实好、执行好，同时把艺术家的诉求反映好，满足好。</w:t>
      </w:r>
      <w:r>
        <w:t>2017</w:t>
      </w:r>
      <w:r>
        <w:t>年，省文联先后举办了</w:t>
      </w:r>
      <w:r>
        <w:t>“</w:t>
      </w:r>
      <w:r>
        <w:t>家家有字画，户户挂中堂</w:t>
      </w:r>
      <w:r>
        <w:t>——</w:t>
      </w:r>
      <w:r>
        <w:t>甘肃省文联向通渭县农户捐赠书法作品活动</w:t>
      </w:r>
      <w:r>
        <w:t>”</w:t>
      </w:r>
      <w:r>
        <w:t>，捐赠书法作品</w:t>
      </w:r>
      <w:r>
        <w:t>1000</w:t>
      </w:r>
      <w:r>
        <w:t>幅、订制书法楹联</w:t>
      </w:r>
      <w:r>
        <w:t>1000</w:t>
      </w:r>
      <w:r>
        <w:t>幅，全部赠送给通渭县农户。</w:t>
      </w:r>
      <w:r>
        <w:t xml:space="preserve"> </w:t>
      </w:r>
      <w:r>
        <w:t>三是建立健全《甘肃文联主席、副主席联系协会制度》《甘肃省文联委员联系艺术家制度》《甘肃省文联进一步密切联系群众工作的规定》《甘肃省文联进一步加强同基层文联联系的规定》，加强社会各个层面艺术家的联系，最大限度地团结和引领全省各级各类文艺人才，全面提升文联的凝聚</w:t>
      </w:r>
      <w:r>
        <w:rPr>
          <w:rFonts w:hint="eastAsia"/>
        </w:rPr>
        <w:t>力、向心力和感召力，使之成为文艺工作者的温馨之家，真正发挥党和政府联系文艺工作者的桥梁和纽带作用。四是抓人才队伍建设，促文艺精品创作。邀请中国音协主席冯小钢为第二届丝绸之路</w:t>
      </w:r>
      <w:r>
        <w:t>(</w:t>
      </w:r>
      <w:r>
        <w:t>敦煌</w:t>
      </w:r>
      <w:r>
        <w:t>)</w:t>
      </w:r>
      <w:r>
        <w:t>国际文化博览会创作交响乐《敦煌组曲》。邀请著名作曲家赵季平先生为第二届丝绸之路</w:t>
      </w:r>
      <w:r>
        <w:t>(</w:t>
      </w:r>
      <w:r>
        <w:t>敦煌</w:t>
      </w:r>
      <w:r>
        <w:t>)</w:t>
      </w:r>
      <w:r>
        <w:t>国际文化博览会创作民族交响乐《敦煌音画》。对去年以来倾心打造的《山杏花开的时候》《老李》《春天的信息》《联心桥》等</w:t>
      </w:r>
      <w:r>
        <w:t>15</w:t>
      </w:r>
      <w:r>
        <w:t>首深刻反映我省干部群众在精准扶贫工作中的精神面貌及农村喜人变化的优秀歌曲在全省进行推广。按照《关于推荐第十四届精神文明建设</w:t>
      </w:r>
      <w:r>
        <w:t>“</w:t>
      </w:r>
      <w:r>
        <w:t>五个</w:t>
      </w:r>
      <w:r>
        <w:rPr>
          <w:rFonts w:hint="eastAsia"/>
        </w:rPr>
        <w:t>一工程”参评作品的通知》（甘宣明电〔</w:t>
      </w:r>
      <w:r>
        <w:t>2017</w:t>
      </w:r>
      <w:r>
        <w:t>〕</w:t>
      </w:r>
      <w:r>
        <w:t>17</w:t>
      </w:r>
      <w:r>
        <w:t>号）精神，在全省开展第十四届精神文明建设</w:t>
      </w:r>
      <w:r>
        <w:t>“</w:t>
      </w:r>
      <w:r>
        <w:t>五个一工程</w:t>
      </w:r>
      <w:r>
        <w:t>”</w:t>
      </w:r>
      <w:r>
        <w:t>歌曲作品征集评选活动。在兰举办</w:t>
      </w:r>
      <w:r>
        <w:t>“</w:t>
      </w:r>
      <w:r>
        <w:t>中华优秀传统文化系列讲座</w:t>
      </w:r>
      <w:r>
        <w:t>”20</w:t>
      </w:r>
      <w:r>
        <w:t>场次，</w:t>
      </w:r>
      <w:r>
        <w:t>16</w:t>
      </w:r>
      <w:r>
        <w:t>位专家学者为全省文联系统文艺工作者和文艺家做了精彩报告。在浙江无锡举办</w:t>
      </w:r>
      <w:r>
        <w:t>“</w:t>
      </w:r>
      <w:r>
        <w:t>问道江南</w:t>
      </w:r>
      <w:r>
        <w:t>——</w:t>
      </w:r>
      <w:r>
        <w:t>翟万益书法作品展。在深圳举办了</w:t>
      </w:r>
      <w:r>
        <w:t>“</w:t>
      </w:r>
      <w:r>
        <w:t>九玄相承</w:t>
      </w:r>
      <w:r>
        <w:t>——</w:t>
      </w:r>
      <w:r>
        <w:t>张改琴、左文辉书画联展</w:t>
      </w:r>
      <w:r>
        <w:t>”</w:t>
      </w:r>
      <w:r>
        <w:t>。举办了甘肃省文艺评论高级研修班、甘肃民营戏曲团体发展与戏曲非遗保护传承研讨会等。五是建立文艺人才信息库，做好会员管理和服务工作。</w:t>
      </w:r>
      <w:r>
        <w:t>6</w:t>
      </w:r>
      <w:r>
        <w:t>月前，已完成全部国家级会员的资料录入和上传，争取</w:t>
      </w:r>
      <w:r>
        <w:t>8</w:t>
      </w:r>
      <w:r>
        <w:t>月</w:t>
      </w:r>
      <w:r>
        <w:rPr>
          <w:rFonts w:hint="eastAsia"/>
        </w:rPr>
        <w:t>底完成省级会员资料的录入上传；积极跟相关部门协调，尝试体制外艺术人才的技能认定和职称评定。六是加强同老党员、老艺术家的联系。七一前夕，省文联各部门集中慰问离退休老党员、老艺术家</w:t>
      </w:r>
      <w:r>
        <w:t>13</w:t>
      </w:r>
      <w:r>
        <w:t>人次，虚心听取他们的意见和建议。</w:t>
      </w:r>
      <w:smartTag w:uri="urn:schemas-microsoft-com:office:smarttags" w:element="chsdate">
        <w:smartTagPr>
          <w:attr w:name="Year" w:val="2017"/>
          <w:attr w:name="Month" w:val="6"/>
          <w:attr w:name="Day" w:val="22"/>
          <w:attr w:name="IsLunarDate" w:val="False"/>
          <w:attr w:name="IsROCDate" w:val="False"/>
        </w:smartTagPr>
        <w:r>
          <w:t>6</w:t>
        </w:r>
        <w:r>
          <w:t>月</w:t>
        </w:r>
        <w:r>
          <w:t>22</w:t>
        </w:r>
        <w:r>
          <w:t>日</w:t>
        </w:r>
      </w:smartTag>
      <w:r>
        <w:t>，省文联领导陪同中国文联主席、中国作协主席铁凝对高平等三位老艺术家进行了慰问。</w:t>
      </w:r>
    </w:p>
    <w:p w:rsidR="00C71730" w:rsidRDefault="00C71730" w:rsidP="00C71730">
      <w:pPr>
        <w:ind w:firstLineChars="200" w:firstLine="420"/>
      </w:pPr>
      <w:r>
        <w:t>3</w:t>
      </w:r>
      <w:r>
        <w:t>、针对</w:t>
      </w:r>
      <w:r>
        <w:t>“</w:t>
      </w:r>
      <w:r>
        <w:t>履行意识形态工作责任制不扎实。对新形势下加强和改进党对文艺工作的领导缺乏深入的研究部署，文艺工作座谈会、中国文联十大、作协九大会议精神学习传达不及时，缺乏有针对性的贯彻落实措施</w:t>
      </w:r>
      <w:r>
        <w:t>”</w:t>
      </w:r>
      <w:r>
        <w:t>的问题，一是强化省文联意识形态工作的主体责任。坚持党管意识形态的原则，省文联领导班子对本单位意识形态工作负主体责任，书记为第一责任人，带头抓思想理论建设；分管党务的班子领导是直接责任人，协助书记抓好统筹协调指导工作，推动意识形态各项工作落实；领导班子其他成员根据工作分工，按照</w:t>
      </w:r>
      <w:r>
        <w:t>“</w:t>
      </w:r>
      <w:r>
        <w:t>一岗双责</w:t>
      </w:r>
      <w:r>
        <w:t>”</w:t>
      </w:r>
      <w:r>
        <w:t>要求，抓好分管部门、协会和事业单</w:t>
      </w:r>
      <w:r>
        <w:rPr>
          <w:rFonts w:hint="eastAsia"/>
        </w:rPr>
        <w:t>位的意识形态工作，对职责范围内的意识形态工作负领导责任。建立省文联意识形态工作责任的检查考核制度。通过健全考核机制，明确检查考核的内容、方法、程序，推动考核工作规范化、制度化和常态化。二是把新形势下如何加强和改进党对文艺工作的领导作为重要议题进行深入研究。省文联党组召开专题会议深入学习和研讨，班子成员人人发言表态，将加强和改进党对文艺工作的领导作为制定文联工作计划、开展文艺活动的重要前提和基础。三是将学习习近平总书对文艺工作的讲话精神在全省持续推向深入。中国文联十大、中国作协九大闭幕后，省文联举办了“甘肃省文联系统贯彻全国第十次文代会、第九次作代会精神培训班”，并邀请中国文联党组副书记李屹为学员作了专题辅导。来自全国各省、市、自治区的中国文联文艺研修院</w:t>
      </w:r>
      <w:r>
        <w:t>70</w:t>
      </w:r>
      <w:r>
        <w:t>余位学员，与我省</w:t>
      </w:r>
      <w:r>
        <w:t>14</w:t>
      </w:r>
      <w:r>
        <w:t>个市州、</w:t>
      </w:r>
      <w:r>
        <w:t>82</w:t>
      </w:r>
      <w:r>
        <w:t>个县区、</w:t>
      </w:r>
      <w:r>
        <w:t>9</w:t>
      </w:r>
      <w:r>
        <w:t>个产行业文联的负责人共计</w:t>
      </w:r>
      <w:r>
        <w:t>200</w:t>
      </w:r>
      <w:r>
        <w:t>余人参加培训。按照中宣部要求和中国文联工作部署，成功举办中国美协、中国视协、中国书协等</w:t>
      </w:r>
      <w:r>
        <w:t>10</w:t>
      </w:r>
      <w:r>
        <w:t>个协会在甘全国会员学习总书记对文艺工作的重要讲话精神培训班，累积培训会员</w:t>
      </w:r>
      <w:r>
        <w:t>900</w:t>
      </w:r>
      <w:r>
        <w:t>余人次，中国文联主席、中国作协主席铁凝等领导参会并为学员作了专题辅导。</w:t>
      </w:r>
      <w:smartTag w:uri="urn:schemas-microsoft-com:office:smarttags" w:element="chsdate">
        <w:smartTagPr>
          <w:attr w:name="Year" w:val="2017"/>
          <w:attr w:name="Month" w:val="7"/>
          <w:attr w:name="Day" w:val="10"/>
          <w:attr w:name="IsLunarDate" w:val="False"/>
          <w:attr w:name="IsROCDate" w:val="False"/>
        </w:smartTagPr>
        <w:r>
          <w:t>7</w:t>
        </w:r>
        <w:r>
          <w:t>月</w:t>
        </w:r>
        <w:r>
          <w:t>10</w:t>
        </w:r>
        <w:r>
          <w:t>日</w:t>
        </w:r>
      </w:smartTag>
      <w:r>
        <w:t>——14</w:t>
      </w:r>
      <w:r>
        <w:t>日，省文联将在临夏州举办中国民协</w:t>
      </w:r>
      <w:r>
        <w:rPr>
          <w:rFonts w:hint="eastAsia"/>
        </w:rPr>
        <w:t>在甘全国会员学习总书记对文艺工作的重要讲话精神培训班，届时将有</w:t>
      </w:r>
      <w:r>
        <w:t>200</w:t>
      </w:r>
      <w:r>
        <w:t>余名中国民协会员参加培训。通过上述工作，进一步明确和深化了我会今后一个时期的工作思路是抓深入学习、抓文艺导向、抓改革创新、抓人才培养、抓自身建设。四是加强网络管理，建立健康和谐纯净的网络环境。甘肃省文联现有门户网站</w:t>
      </w:r>
      <w:r>
        <w:t>3</w:t>
      </w:r>
      <w:r>
        <w:t>个，其中组联处负责甘肃文联网的管理和维护，甘肃省书协、甘肃省摄协分别负责各自网站的管理和维护。每个网站均设专门网络管理人员，均制定了严格的内容审批制度，保证了网站信息的准确性。同时，我们还加强对各协会微信公众号的申请使用和管理，</w:t>
      </w:r>
      <w:r>
        <w:rPr>
          <w:rFonts w:hint="eastAsia"/>
        </w:rPr>
        <w:t>在方便工作交流的同时，确保信息安全和内容健康。为方便文联干部和基层文艺工作者及时掌握了解全省文联工作情况，省文联联系专业机构研究开发了“甘肃文联</w:t>
      </w:r>
      <w:r>
        <w:t>APP”,</w:t>
      </w:r>
      <w:r>
        <w:t>使大家随时随地通过手机查看相关信息，掌握文联动态。五是按照省委开展净化舆论环境专项整治专题会议要求，成立了省文联开展净化舆论环境专项整治工作领导小组，党组书记任组长、分管领导任副组长，办公室主任为成员，在全省文艺界开展实施了净化舆论环境的专项整治活动。</w:t>
      </w:r>
    </w:p>
    <w:p w:rsidR="00C71730" w:rsidRDefault="00C71730" w:rsidP="00C71730">
      <w:pPr>
        <w:ind w:firstLineChars="200" w:firstLine="420"/>
      </w:pPr>
      <w:r>
        <w:rPr>
          <w:rFonts w:hint="eastAsia"/>
        </w:rPr>
        <w:t>（二）党的建设缺失方面问题的整改落实</w:t>
      </w:r>
    </w:p>
    <w:p w:rsidR="00C71730" w:rsidRDefault="00C71730" w:rsidP="00C71730">
      <w:pPr>
        <w:ind w:firstLineChars="200" w:firstLine="420"/>
      </w:pPr>
      <w:r>
        <w:t>1</w:t>
      </w:r>
      <w:r>
        <w:t>、针对</w:t>
      </w:r>
      <w:r>
        <w:t>“</w:t>
      </w:r>
      <w:r>
        <w:t>重业务轻党建倾向仍然存在。党组未将党建工作摆上重要位置，定期研究安排和考核较少，对基层组织建设指导检查不够，抓党建带群建意识淡薄，</w:t>
      </w:r>
      <w:r>
        <w:t>“</w:t>
      </w:r>
      <w:r>
        <w:t>两学一做</w:t>
      </w:r>
      <w:r>
        <w:t>”</w:t>
      </w:r>
      <w:r>
        <w:t>学习教育抓而不紧，各支部未按要求开展规定研讨</w:t>
      </w:r>
      <w:r>
        <w:t>”</w:t>
      </w:r>
      <w:r>
        <w:t>的问题，一是将党建放在文联工作的首要位置，抓党建，促业务。党组按要求至少每月专题研究党建工作</w:t>
      </w:r>
      <w:r>
        <w:t>1</w:t>
      </w:r>
      <w:r>
        <w:t>次以上，定期听取机关党委工作汇报，全面研究安排省文联党建工作。二是加强支部领导力量，建立省文联党建工作考核机制，不定期抽查各支部组织学习和</w:t>
      </w:r>
      <w:r>
        <w:t>“</w:t>
      </w:r>
      <w:r>
        <w:t>三会一课</w:t>
      </w:r>
      <w:r>
        <w:t>”</w:t>
      </w:r>
      <w:r>
        <w:t>开展情况，将党建作为部门考核和干部考核的重要内容。通过对文联各支部</w:t>
      </w:r>
      <w:r>
        <w:rPr>
          <w:rFonts w:hint="eastAsia"/>
        </w:rPr>
        <w:t>进行重新调整，推荐</w:t>
      </w:r>
      <w:r>
        <w:t>9</w:t>
      </w:r>
      <w:r>
        <w:t>名能干事、真干部、懂党建的优秀同志担任各支部书记。在</w:t>
      </w:r>
      <w:r>
        <w:t xml:space="preserve"> </w:t>
      </w:r>
      <w:smartTag w:uri="urn:schemas-microsoft-com:office:smarttags" w:element="chsdate">
        <w:smartTagPr>
          <w:attr w:name="Year" w:val="2017"/>
          <w:attr w:name="Month" w:val="6"/>
          <w:attr w:name="Day" w:val="30"/>
          <w:attr w:name="IsLunarDate" w:val="False"/>
          <w:attr w:name="IsROCDate" w:val="False"/>
        </w:smartTagPr>
        <w:r>
          <w:t>6</w:t>
        </w:r>
        <w:r>
          <w:t>月</w:t>
        </w:r>
        <w:r>
          <w:t>30</w:t>
        </w:r>
        <w:r>
          <w:t>日</w:t>
        </w:r>
      </w:smartTag>
      <w:r>
        <w:t>举办的省文联庆祝建党</w:t>
      </w:r>
      <w:r>
        <w:t>96</w:t>
      </w:r>
      <w:r>
        <w:t>周年表彰大会上，对</w:t>
      </w:r>
      <w:r>
        <w:t>3</w:t>
      </w:r>
      <w:r>
        <w:t>个支部、</w:t>
      </w:r>
      <w:r>
        <w:t>5</w:t>
      </w:r>
      <w:r>
        <w:t>名党务工作者和</w:t>
      </w:r>
      <w:r>
        <w:t>10</w:t>
      </w:r>
      <w:r>
        <w:t>名党员进行了表彰。推荐第九党支部书记高凯同志参加了省直机关工委举办的全省党支部书记培训班，并在培训班上做了交流发言。三是扎实推进</w:t>
      </w:r>
      <w:r>
        <w:t>“</w:t>
      </w:r>
      <w:r>
        <w:t>两学一做</w:t>
      </w:r>
      <w:r>
        <w:t>”</w:t>
      </w:r>
      <w:r>
        <w:t>学习教育活动。</w:t>
      </w:r>
      <w:r>
        <w:t>6</w:t>
      </w:r>
      <w:r>
        <w:t>月，省文联召开全体干部大会，就</w:t>
      </w:r>
      <w:r>
        <w:t>“</w:t>
      </w:r>
      <w:r>
        <w:t>两学一做</w:t>
      </w:r>
      <w:r>
        <w:t>”</w:t>
      </w:r>
      <w:r>
        <w:t>制度化常态化工作进行安排部署，各支部相继进行了专题学习。四是就</w:t>
      </w:r>
      <w:r>
        <w:t>“</w:t>
      </w:r>
      <w:r>
        <w:t>突出</w:t>
      </w:r>
      <w:r>
        <w:t>‘</w:t>
      </w:r>
      <w:r>
        <w:t>两学一做</w:t>
      </w:r>
      <w:r>
        <w:t>’</w:t>
      </w:r>
      <w:r>
        <w:t>学习教育这个主题，重点围绕</w:t>
      </w:r>
      <w:r>
        <w:t>‘</w:t>
      </w:r>
      <w:r>
        <w:t>四讲四有</w:t>
      </w:r>
      <w:r>
        <w:t>’</w:t>
      </w:r>
      <w:r>
        <w:t>摆问题、找差距</w:t>
      </w:r>
      <w:r>
        <w:t>”</w:t>
      </w:r>
      <w:r>
        <w:t>等四个专门议题</w:t>
      </w:r>
      <w:r>
        <w:t>,</w:t>
      </w:r>
      <w:r>
        <w:t>各支部每</w:t>
      </w:r>
      <w:r>
        <w:rPr>
          <w:rFonts w:hint="eastAsia"/>
        </w:rPr>
        <w:t>季度组织党员就专门议题进行讨论交流。</w:t>
      </w:r>
      <w:smartTag w:uri="urn:schemas-microsoft-com:office:smarttags" w:element="chsdate">
        <w:smartTagPr>
          <w:attr w:name="Year" w:val="2017"/>
          <w:attr w:name="Month" w:val="6"/>
          <w:attr w:name="Day" w:val="27"/>
          <w:attr w:name="IsLunarDate" w:val="False"/>
          <w:attr w:name="IsROCDate" w:val="False"/>
        </w:smartTagPr>
        <w:r>
          <w:t>6</w:t>
        </w:r>
        <w:r>
          <w:t>月</w:t>
        </w:r>
        <w:r>
          <w:t>27</w:t>
        </w:r>
        <w:r>
          <w:t>日</w:t>
        </w:r>
      </w:smartTag>
      <w:r>
        <w:t>——29</w:t>
      </w:r>
      <w:r>
        <w:t>日，各支部分别召开支部会议，围绕</w:t>
      </w:r>
      <w:r>
        <w:t>“</w:t>
      </w:r>
      <w:r>
        <w:t>我对从严治党的认识、在从严治党中我要做的几件事、文联党组在从严治党中要抓的几件事</w:t>
      </w:r>
      <w:r>
        <w:t>”</w:t>
      </w:r>
      <w:r>
        <w:t>等三个议题组织党员开展讨论，</w:t>
      </w:r>
      <w:r>
        <w:t>4</w:t>
      </w:r>
      <w:r>
        <w:t>名党员代表在</w:t>
      </w:r>
      <w:smartTag w:uri="urn:schemas-microsoft-com:office:smarttags" w:element="chsdate">
        <w:smartTagPr>
          <w:attr w:name="Year" w:val="2017"/>
          <w:attr w:name="Month" w:val="6"/>
          <w:attr w:name="Day" w:val="30"/>
          <w:attr w:name="IsLunarDate" w:val="False"/>
          <w:attr w:name="IsROCDate" w:val="False"/>
        </w:smartTagPr>
        <w:r>
          <w:t>6</w:t>
        </w:r>
        <w:r>
          <w:t>月</w:t>
        </w:r>
        <w:r>
          <w:t>30</w:t>
        </w:r>
        <w:r>
          <w:t>日</w:t>
        </w:r>
      </w:smartTag>
      <w:r>
        <w:t>召开的</w:t>
      </w:r>
      <w:r>
        <w:t>“</w:t>
      </w:r>
      <w:r>
        <w:t>省文联纪念建党</w:t>
      </w:r>
      <w:r>
        <w:t>96</w:t>
      </w:r>
      <w:r>
        <w:t>周年表彰大会</w:t>
      </w:r>
      <w:r>
        <w:t>”</w:t>
      </w:r>
      <w:r>
        <w:t>上作了交流发言。</w:t>
      </w:r>
    </w:p>
    <w:p w:rsidR="00C71730" w:rsidRDefault="00C71730" w:rsidP="00C71730">
      <w:pPr>
        <w:ind w:firstLineChars="200" w:firstLine="420"/>
      </w:pPr>
      <w:r>
        <w:t>2</w:t>
      </w:r>
      <w:r>
        <w:t>、针对</w:t>
      </w:r>
      <w:r>
        <w:t>“</w:t>
      </w:r>
      <w:r>
        <w:t>组织生活制度不落实。机关党委逾期</w:t>
      </w:r>
      <w:r>
        <w:t>3</w:t>
      </w:r>
      <w:r>
        <w:t>年才进行换届，多数党支部</w:t>
      </w:r>
      <w:r>
        <w:t xml:space="preserve"> “</w:t>
      </w:r>
      <w:r>
        <w:t>三会一课</w:t>
      </w:r>
      <w:r>
        <w:t>”</w:t>
      </w:r>
      <w:r>
        <w:t>落实不到位，</w:t>
      </w:r>
      <w:r>
        <w:t>8</w:t>
      </w:r>
      <w:r>
        <w:t>个支部去年</w:t>
      </w:r>
      <w:r>
        <w:t>5</w:t>
      </w:r>
      <w:r>
        <w:t>月之前无支部会议记录，</w:t>
      </w:r>
      <w:r>
        <w:t>5</w:t>
      </w:r>
      <w:r>
        <w:t>月份之后有</w:t>
      </w:r>
      <w:r>
        <w:t>7</w:t>
      </w:r>
      <w:r>
        <w:t>个支部无召开支委会议记录。支部活动无计划安排、无交流讨论、多数支部没有开展民主评议党员工作，有的支部照抄其他支部专题组织生活会情况和年终总结材料，应付工作。部分班子成员双重组织生活会制度不落实，党费补缴工作尚未完成</w:t>
      </w:r>
      <w:r>
        <w:t>”</w:t>
      </w:r>
      <w:r>
        <w:t>的问题，一是严格落实</w:t>
      </w:r>
      <w:r>
        <w:t>“</w:t>
      </w:r>
      <w:r>
        <w:t>三会一课</w:t>
      </w:r>
      <w:r>
        <w:t>”</w:t>
      </w:r>
      <w:r>
        <w:t>制度，配齐配强支部书记和支部委员，为每个支部配发《党支部工作手册》，规范党支部工作记录，详细记录党支部年度工作计划、</w:t>
      </w:r>
      <w:r>
        <w:rPr>
          <w:rFonts w:hint="eastAsia"/>
        </w:rPr>
        <w:t>支部学习记录，支部党员大会记录、支部委员会记录、党课记录、组织生活会记录及主题党日教育记录、支部党员民主评议等记录，对巡视中发现的会议记录问题查漏补缺，通过制度完善杜绝类似情况发生。二是各支部“三会一课”做到四个到位：时间到位、人员到位、内容到位、效果到位。三是严格落实班子成员双重组织会生活制度。班子成员均按要求参加文联党组生活会，还要以普通党员身份参加支部生活会，确实遇到出差等不能参加的，要落实请假制度，并做好相关记录。四是创新形式，做到“三会一课”全覆盖。针对专业作家等不要求坐班的党员干部，采用邮寄资料，或微信、邮件发送学习资料等形式，按要求完成学习内容，讨论内容也可以书面形式或通过电子邮箱或微信发回支部，由其他党员在支部会上代为宣读。五是党费收缴更加规范。</w:t>
      </w:r>
      <w:r>
        <w:t>5</w:t>
      </w:r>
      <w:r>
        <w:t>月底，完成对</w:t>
      </w:r>
      <w:r>
        <w:t>2008</w:t>
      </w:r>
      <w:r>
        <w:t>年以来应缴未缴的党费的清缴工作。从</w:t>
      </w:r>
      <w:r>
        <w:t>2017</w:t>
      </w:r>
      <w:r>
        <w:t>年始，党费按月按时足额上缴。</w:t>
      </w:r>
    </w:p>
    <w:p w:rsidR="00C71730" w:rsidRDefault="00C71730" w:rsidP="00C71730">
      <w:pPr>
        <w:ind w:firstLineChars="200" w:firstLine="420"/>
      </w:pPr>
      <w:r>
        <w:t>3</w:t>
      </w:r>
      <w:r>
        <w:t>、针对</w:t>
      </w:r>
      <w:r>
        <w:t>“</w:t>
      </w:r>
      <w:r>
        <w:t>不同程度存在党员意识淡化问题，部分党员对应知应会的政治理论概念模糊不清</w:t>
      </w:r>
      <w:r>
        <w:t>”</w:t>
      </w:r>
      <w:r>
        <w:t>的问题，一是不断加强党员干部的政治理论学习，及时了解学习党的文艺方针、政策、路线。</w:t>
      </w:r>
      <w:r>
        <w:t>6</w:t>
      </w:r>
      <w:r>
        <w:t>月，共组织全体干部集中学习</w:t>
      </w:r>
      <w:r>
        <w:t>2</w:t>
      </w:r>
      <w:r>
        <w:t>次，各支部组织党员理论学习</w:t>
      </w:r>
      <w:r>
        <w:t>4</w:t>
      </w:r>
      <w:r>
        <w:t>次。二是加强业务知识学习，切实提高自身业务素质，更好的适应新形势下工作的需要。三是牢固树立宗旨观念、责任意识、服务意识、奉献意识，进一步提高文联党员干部的服务态度和服务能力，从而实现工作和服务有新水平。四是精心编印《党员干部应知应会知识手册》，人手两本，八开本用于平时集中学习和自学，袖</w:t>
      </w:r>
      <w:r>
        <w:rPr>
          <w:rFonts w:hint="eastAsia"/>
        </w:rPr>
        <w:t>珍本可随身携带，随时自学。</w:t>
      </w:r>
    </w:p>
    <w:p w:rsidR="00C71730" w:rsidRDefault="00C71730" w:rsidP="00C71730">
      <w:pPr>
        <w:ind w:firstLineChars="200" w:firstLine="420"/>
      </w:pPr>
      <w:r>
        <w:rPr>
          <w:rFonts w:hint="eastAsia"/>
        </w:rPr>
        <w:t>（三）全面从严治党不力方面问题的整改落实</w:t>
      </w:r>
    </w:p>
    <w:p w:rsidR="00C71730" w:rsidRDefault="00C71730" w:rsidP="00C71730">
      <w:pPr>
        <w:ind w:firstLineChars="200" w:firstLine="420"/>
      </w:pPr>
      <w:r>
        <w:t>1</w:t>
      </w:r>
      <w:r>
        <w:t>、针对</w:t>
      </w:r>
      <w:r>
        <w:t>“</w:t>
      </w:r>
      <w:r>
        <w:t>思想重视不够。对贯彻全面从严治党要求的认识不足，深入分析研究少，存在省文联是</w:t>
      </w:r>
      <w:r>
        <w:t>‘</w:t>
      </w:r>
      <w:r>
        <w:t>清水衙门</w:t>
      </w:r>
      <w:r>
        <w:t>’</w:t>
      </w:r>
      <w:r>
        <w:t>、发生腐败可能性不大的模糊思想，从而未投入足够精力去抓</w:t>
      </w:r>
      <w:r>
        <w:t>”</w:t>
      </w:r>
      <w:r>
        <w:t>的问题，一是党组带头，深入学习，提高对全面从严治党的认识水平。反馈意见后，省文联党组召开</w:t>
      </w:r>
      <w:r>
        <w:t>3</w:t>
      </w:r>
      <w:r>
        <w:t>次党组中心组学习会，省文联召开两次全体干部大会，各支部召开</w:t>
      </w:r>
      <w:r>
        <w:t>2</w:t>
      </w:r>
      <w:r>
        <w:t>次支部学习会，集中学习《全面从严治党十讲》等中央关于从严治党相关文件，并组织党员干部进行了讨论交流。二是以高度的自觉，抓好省文联从严治党的贯彻落实。省文联党组就如何在文联工作中贯彻好从严治党工作召开党组扩</w:t>
      </w:r>
      <w:r>
        <w:rPr>
          <w:rFonts w:hint="eastAsia"/>
        </w:rPr>
        <w:t>大会议，认真听取与会班子成员和各支部书记发言，研究制定出具体措施。三是防微杜渐，严防腐败发生。文联作为人民团体，在工作方式、服务对象等方面与行政部门有一定的区别，但如果在思想上懈怠、管理上放松，仍会滋生腐败的土壤。经党组研究，省文联对各协会小金库等违规情况进行了彻底清理，各协会会费统一由办公室财务统一管理，在文联的监管下使用。严格报销规定，各协会、事业单位开展活动，前期必须有详细的活动方案，经费预算需经财务人员审核后，经秘书长复审签字后，报文联领导审批。从审批环节入手，凡是不符合财务规定的报销项目、凡是没有提前报批的资金使用，财务均不予以报销。按照省财政要求，为单位所有职工办理公务卡，所有公务活动一律用公务卡支出，防止现金流动过程中产生违规情况。</w:t>
      </w:r>
    </w:p>
    <w:p w:rsidR="00C71730" w:rsidRDefault="00C71730" w:rsidP="00C71730">
      <w:pPr>
        <w:ind w:firstLineChars="200" w:firstLine="420"/>
      </w:pPr>
      <w:r>
        <w:t>2</w:t>
      </w:r>
      <w:r>
        <w:t>、针对</w:t>
      </w:r>
      <w:r>
        <w:t>“</w:t>
      </w:r>
      <w:r>
        <w:t>主体责任落实不力。党风廉政建设责任制落实不到位，专题研究部署党风廉政建设和反腐败工作较少，督查调研工作未开展，也未做年度的安排和考核。班子成员</w:t>
      </w:r>
      <w:r>
        <w:t>“</w:t>
      </w:r>
      <w:r>
        <w:t>一岗双责</w:t>
      </w:r>
      <w:r>
        <w:t>”</w:t>
      </w:r>
      <w:r>
        <w:t>意识欠缺，对分管处室、协会、单位监督管理缺乏。未签订党风廉政建设目标责任书，开展约谈不经常、不规范，压力传导不到位</w:t>
      </w:r>
      <w:r>
        <w:t>”</w:t>
      </w:r>
      <w:r>
        <w:t>的问题，一是修改和完善《甘肃省文联廉政建设制度》，制定完善岗位职责、制度、目标和实施办法，将党风廉政建设的责任具体到分管领导和部门负责人，抓好落实，抓好执行。</w:t>
      </w:r>
      <w:r>
        <w:t>6</w:t>
      </w:r>
      <w:r>
        <w:t>月，党组会议专题研究党风廉政建设和反腐败工作</w:t>
      </w:r>
      <w:r>
        <w:t>1</w:t>
      </w:r>
      <w:r>
        <w:t>次，全体干部会议通报中</w:t>
      </w:r>
      <w:r>
        <w:rPr>
          <w:rFonts w:hint="eastAsia"/>
        </w:rPr>
        <w:t>央和全省党风廉政建设和反腐败工作情况</w:t>
      </w:r>
      <w:r>
        <w:t>1</w:t>
      </w:r>
      <w:r>
        <w:t>次。省文联班子成员带头讲政治、守规矩，把言行置于政策纪律的约束之中。机关纪委制定计划，抓好考核，对各省级文艺家协会、事业单位和机关处室工作进行有效督查，并纳入年终考核。二是</w:t>
      </w:r>
      <w:r>
        <w:t>4</w:t>
      </w:r>
      <w:r>
        <w:t>月底，机关纪委与</w:t>
      </w:r>
      <w:r>
        <w:t>13</w:t>
      </w:r>
      <w:r>
        <w:t>个省级文艺家协会、</w:t>
      </w:r>
      <w:r>
        <w:t>3</w:t>
      </w:r>
      <w:r>
        <w:t>个事业单位、</w:t>
      </w:r>
      <w:r>
        <w:t>5</w:t>
      </w:r>
      <w:r>
        <w:t>个机关处室负责人全部签订《党风廉政建设目标责任书》层层传导压力。三是制定《甘肃省文联约谈制度》。</w:t>
      </w:r>
      <w:r>
        <w:t>6</w:t>
      </w:r>
      <w:r>
        <w:t>月份，省文联党组领导共约谈部门负责人</w:t>
      </w:r>
      <w:r>
        <w:t>24</w:t>
      </w:r>
      <w:r>
        <w:t>人次，机关处室、协会和事业单位领导共约谈部门干部</w:t>
      </w:r>
      <w:r>
        <w:t>70</w:t>
      </w:r>
      <w:r>
        <w:t>余人次。</w:t>
      </w:r>
    </w:p>
    <w:p w:rsidR="00C71730" w:rsidRDefault="00C71730" w:rsidP="00C71730">
      <w:pPr>
        <w:ind w:firstLineChars="200" w:firstLine="420"/>
      </w:pPr>
      <w:r>
        <w:t>3</w:t>
      </w:r>
      <w:r>
        <w:t>、针对</w:t>
      </w:r>
      <w:r>
        <w:t>“</w:t>
      </w:r>
      <w:r>
        <w:t>内部监督薄弱。机关纪委去年下半年成立，工作刚刚起步，缺乏有效监督手段和措施。信访登记不规范，未建立相关台账</w:t>
      </w:r>
      <w:r>
        <w:t>”</w:t>
      </w:r>
      <w:r>
        <w:t>的问题，一是强化机关纪委职能，制定《甘肃省文联机关纪委工作职责》，研究制定《省文联党风廉政建设风险防控工作方案和巡查工作方案》，进一步明确了省文联机关纪委的工作职责，使纪委工作有章可循，有制可依。年终组织部门负责人和党支部书记进行述纪述廉述作风，接受干部群众监督，并起到示范引领作用。不定期向党员干部通报违反中央八项规定和违纪违法典型案例，并做好监督执纪问责工作，使咬耳扯袖、红脸出汗成为常</w:t>
      </w:r>
      <w:r>
        <w:rPr>
          <w:rFonts w:hint="eastAsia"/>
        </w:rPr>
        <w:t>态。二是建立“省文联党员之家”微信群推送各种理论文章和政策规定，并不定期组织学习讨论和考试考核。三是畅通信访渠道，规范信访登记，建立相关台账，切实解决群众反映的突出问题。四是设立信访举报电话和邮箱，拓展工作平台，及时高效地处理信访问题。目前，部分干部向省文联上访反映的问题，均已按要求按时办结。对于乔玉士同志反映的“应享受离休待遇”问题，省文联党组安排人事处进行多次进行认真细致地核实，并多次向其本人和家属进行过口头、书面的答复和解释。为彻底解决上访人对政策的误解和心理上的疑虑，</w:t>
      </w:r>
      <w:smartTag w:uri="urn:schemas-microsoft-com:office:smarttags" w:element="chsdate">
        <w:smartTagPr>
          <w:attr w:name="Year" w:val="2017"/>
          <w:attr w:name="Month" w:val="6"/>
          <w:attr w:name="Day" w:val="5"/>
          <w:attr w:name="IsLunarDate" w:val="False"/>
          <w:attr w:name="IsROCDate" w:val="False"/>
        </w:smartTagPr>
        <w:r>
          <w:t>2017</w:t>
        </w:r>
        <w:r>
          <w:t>年</w:t>
        </w:r>
        <w:r>
          <w:t>6</w:t>
        </w:r>
        <w:r>
          <w:t>月</w:t>
        </w:r>
        <w:r>
          <w:t>5</w:t>
        </w:r>
        <w:r>
          <w:t>日</w:t>
        </w:r>
      </w:smartTag>
      <w:r>
        <w:t>，省文联党组再</w:t>
      </w:r>
      <w:r>
        <w:rPr>
          <w:rFonts w:hint="eastAsia"/>
        </w:rPr>
        <w:t>次向乔玉士之子乔伟送达了书面答复，并于</w:t>
      </w:r>
      <w:smartTag w:uri="urn:schemas-microsoft-com:office:smarttags" w:element="chsdate">
        <w:smartTagPr>
          <w:attr w:name="Year" w:val="2017"/>
          <w:attr w:name="Month" w:val="6"/>
          <w:attr w:name="Day" w:val="12"/>
          <w:attr w:name="IsLunarDate" w:val="False"/>
          <w:attr w:name="IsROCDate" w:val="False"/>
        </w:smartTagPr>
        <w:r>
          <w:t>2017</w:t>
        </w:r>
        <w:r>
          <w:t>年</w:t>
        </w:r>
        <w:r>
          <w:t>6</w:t>
        </w:r>
        <w:r>
          <w:t>月</w:t>
        </w:r>
        <w:r>
          <w:t>12</w:t>
        </w:r>
        <w:r>
          <w:t>日</w:t>
        </w:r>
      </w:smartTag>
      <w:r>
        <w:t>再次派专人同上访人乔伟一起前往省人社厅工资福利处，并现场打电话向省老干局进行政策咨询。省人社厅和省老干局均明确答复，乔玉士同志身份为工人，确定不能享受离休待遇，其他退休待遇也均已享受到，省文联党组的决定和答复是正确的。</w:t>
      </w:r>
    </w:p>
    <w:p w:rsidR="00C71730" w:rsidRDefault="00C71730" w:rsidP="00C71730">
      <w:pPr>
        <w:ind w:firstLineChars="200" w:firstLine="420"/>
      </w:pPr>
      <w:r>
        <w:t>4</w:t>
      </w:r>
      <w:r>
        <w:t>、针对</w:t>
      </w:r>
      <w:r>
        <w:t>“</w:t>
      </w:r>
      <w:r>
        <w:t>执行财务制度不严。没有专业财务人员，执行制度不严，存在违规向宾馆酒店划转结余资金问题，管理漏洞和廉洁风险较大。下属招待所产权、经营权不明晰，存在国有资产流失风险</w:t>
      </w:r>
      <w:r>
        <w:t>”</w:t>
      </w:r>
      <w:r>
        <w:t>的问题，一是加强财务管理，认真学习查阅中央省和我省相关财政政，制定《甘肃省文联内部财务管理实施办法》，编印《甘肃省文学艺术界联合会账务规章制度汇编》（修订稿），各部门、各协会办公经费使用严格执行财务规章。二是加强财务人员业务培训。两名财务人员均按要求具备会计从业资格证书，</w:t>
      </w:r>
      <w:r>
        <w:t>5</w:t>
      </w:r>
      <w:r>
        <w:t>月份选派</w:t>
      </w:r>
      <w:r>
        <w:t>1</w:t>
      </w:r>
      <w:r>
        <w:t>名财务人员参加了上海国家会计学院在成都举办的《行政事</w:t>
      </w:r>
      <w:r>
        <w:rPr>
          <w:rFonts w:hint="eastAsia"/>
        </w:rPr>
        <w:t>业单位内部控制与运行评价及法律风险》培训。在今后招考录用新公务员时优先考虑财务专业，为单位的财务工作引进专业人才。三是解决了违规划转结余资金</w:t>
      </w:r>
      <w:r>
        <w:t>85</w:t>
      </w:r>
      <w:r>
        <w:t>万元的问题。对原计划用于今年</w:t>
      </w:r>
      <w:r>
        <w:t>9</w:t>
      </w:r>
      <w:r>
        <w:t>月在北京与省民委联合举办</w:t>
      </w:r>
      <w:r>
        <w:t>“</w:t>
      </w:r>
      <w:r>
        <w:t>石榴杯</w:t>
      </w:r>
      <w:r>
        <w:t>”</w:t>
      </w:r>
      <w:r>
        <w:t>少数民族艺术作品展的</w:t>
      </w:r>
      <w:r>
        <w:t>20</w:t>
      </w:r>
      <w:r>
        <w:t>万元资金已收回。对划入兰州饭店的</w:t>
      </w:r>
      <w:r>
        <w:t>15</w:t>
      </w:r>
      <w:r>
        <w:t>万元资金</w:t>
      </w:r>
      <w:r>
        <w:t xml:space="preserve"> </w:t>
      </w:r>
      <w:r>
        <w:t>，于</w:t>
      </w:r>
      <w:r>
        <w:t>2016</w:t>
      </w:r>
      <w:r>
        <w:t>年</w:t>
      </w:r>
      <w:r>
        <w:t>12</w:t>
      </w:r>
      <w:r>
        <w:t>月召开的全省文联系统培训班支出</w:t>
      </w:r>
      <w:r>
        <w:t>14.2160</w:t>
      </w:r>
      <w:r>
        <w:t>万元，其他支出</w:t>
      </w:r>
      <w:r>
        <w:t>2.7134</w:t>
      </w:r>
      <w:r>
        <w:t>万元，尚欠兰州饭店</w:t>
      </w:r>
      <w:r>
        <w:t>1.9294</w:t>
      </w:r>
      <w:r>
        <w:t>万元；对划入宁卧庄宾馆的</w:t>
      </w:r>
      <w:r>
        <w:t>50</w:t>
      </w:r>
      <w:r>
        <w:t>万元资金</w:t>
      </w:r>
      <w:r>
        <w:t>,2015</w:t>
      </w:r>
      <w:r>
        <w:t>年</w:t>
      </w:r>
      <w:r>
        <w:t>5</w:t>
      </w:r>
      <w:r>
        <w:t>月</w:t>
      </w:r>
      <w:r>
        <w:t>——2016</w:t>
      </w:r>
      <w:r>
        <w:t>年</w:t>
      </w:r>
      <w:r>
        <w:t>9</w:t>
      </w:r>
      <w:r>
        <w:t>月共支出</w:t>
      </w:r>
      <w:r>
        <w:t>35.3572</w:t>
      </w:r>
      <w:r>
        <w:t>万元（其中会议费</w:t>
      </w:r>
      <w:r>
        <w:t>16.6347</w:t>
      </w:r>
      <w:r>
        <w:t>万元，会议餐费</w:t>
      </w:r>
      <w:r>
        <w:t>5.65</w:t>
      </w:r>
      <w:r>
        <w:t>万元，住宿费</w:t>
      </w:r>
      <w:r>
        <w:t>13.0725</w:t>
      </w:r>
      <w:r>
        <w:t>万元），结余</w:t>
      </w:r>
      <w:r>
        <w:t>14.6428</w:t>
      </w:r>
      <w:r>
        <w:t>万元用于</w:t>
      </w:r>
      <w:r>
        <w:t>7</w:t>
      </w:r>
      <w:r>
        <w:t>月份召开省文联五届四次主席团会议。四是有序推进文联招待所的回收工作，防止国有资产流失。成立了由省文联党组成员、副主席苏孝林任组长，相关部门负责同志为成员的文联招待所回收工作领导小组。经党组同意，任命姚文哲同志为省文联招待所所长。省文联即时叫停文联招待所违规装修。认真查阅相关文件档案，聘请专业审计机构进行了相关审计。鉴于招待所涉及多个法律问题，省文联聘请专业律师，在法律和政策方面进行指导，并于</w:t>
      </w:r>
      <w:r>
        <w:t>5</w:t>
      </w:r>
      <w:r>
        <w:t>月向承租方下发要求解除合同的</w:t>
      </w:r>
      <w:r>
        <w:rPr>
          <w:rFonts w:hint="eastAsia"/>
        </w:rPr>
        <w:t>律师函。</w:t>
      </w:r>
    </w:p>
    <w:p w:rsidR="00C71730" w:rsidRDefault="00C71730" w:rsidP="00C71730">
      <w:pPr>
        <w:ind w:firstLineChars="200" w:firstLine="420"/>
      </w:pPr>
      <w:r>
        <w:rPr>
          <w:rFonts w:hint="eastAsia"/>
        </w:rPr>
        <w:t>（四）改进作风、执行中央八项规定方面问题的整改落实</w:t>
      </w:r>
    </w:p>
    <w:p w:rsidR="00C71730" w:rsidRDefault="00C71730" w:rsidP="00C71730">
      <w:pPr>
        <w:ind w:firstLineChars="200" w:firstLine="420"/>
      </w:pPr>
      <w:r>
        <w:t>1</w:t>
      </w:r>
      <w:r>
        <w:t>、针对</w:t>
      </w:r>
      <w:r>
        <w:t>“</w:t>
      </w:r>
      <w:r>
        <w:t>作风转变还不到位，尊重人才、服务艺术家的风气还不够浓，坚持眼睛向下、面向基层不够</w:t>
      </w:r>
      <w:r>
        <w:t>”</w:t>
      </w:r>
      <w:r>
        <w:t>的问题，一是加强作风建设，努力形成尊重人才，服务艺术家的良好工作氛围。文联作为全省文艺工作者和艺术家的大家庭，会员是基础，人才是支柱。截止</w:t>
      </w:r>
      <w:r>
        <w:t>2017</w:t>
      </w:r>
      <w:r>
        <w:t>年，省文联有国家级会员</w:t>
      </w:r>
      <w:r>
        <w:t>2371</w:t>
      </w:r>
      <w:r>
        <w:t>名，省级会员</w:t>
      </w:r>
      <w:r>
        <w:t>17035</w:t>
      </w:r>
      <w:r>
        <w:t>名，其中不乏全国知名的艺术大家。经省文联推荐，多位艺术家获红梅奖、兰亭奖、百合花奖、文华奖等全国专业奖，两位书法家先后担任中国书协第六届、第七届副主席。二是全面开展深入生活、扎根人民主题实践活动，把文联的服务带到基层组</w:t>
      </w:r>
      <w:r>
        <w:rPr>
          <w:rFonts w:hint="eastAsia"/>
        </w:rPr>
        <w:t>织、把优秀的艺术送给基层人民。</w:t>
      </w:r>
      <w:r>
        <w:t>2016</w:t>
      </w:r>
      <w:r>
        <w:t>年</w:t>
      </w:r>
      <w:r>
        <w:t>--2017</w:t>
      </w:r>
      <w:r>
        <w:t>年中国舞协舞蹈美育工程在甘肃落地开花并结出丰硕的果实，在我省酒泉、陇南、张掖、庆阳等地</w:t>
      </w:r>
      <w:r>
        <w:t>147</w:t>
      </w:r>
      <w:r>
        <w:t>所学校开设舞蹈美育课堂，省文联文艺志愿服务团成立以来，先后赴华亭、静宁、泾川、华亭等地以及社区学校进行惠民慰问演出共计</w:t>
      </w:r>
      <w:r>
        <w:t>28</w:t>
      </w:r>
      <w:r>
        <w:t>场。省文联与甘肃电视台联合，为几十位知名艺术家拍摄《艺苑人生》专题片。文联班子成员利用春节、重阳节等重要节日，专门慰问我省老艺术家，得到了文艺界的赞誉。三是修订《文联领导定期调研制度》。文联领导每年下基层调研不少于</w:t>
      </w:r>
      <w:r>
        <w:t>4</w:t>
      </w:r>
      <w:r>
        <w:t>次，带着选题下去，带着成果回来</w:t>
      </w:r>
      <w:r>
        <w:rPr>
          <w:rFonts w:hint="eastAsia"/>
        </w:rPr>
        <w:t>。通过开展工作调研，与基层文联组织的联系不断加强，充分发挥了“对下级文联指导”的作用。</w:t>
      </w:r>
    </w:p>
    <w:p w:rsidR="00C71730" w:rsidRDefault="00C71730" w:rsidP="00C71730">
      <w:pPr>
        <w:ind w:firstLineChars="200" w:firstLine="420"/>
      </w:pPr>
      <w:r>
        <w:t>2</w:t>
      </w:r>
      <w:r>
        <w:t>、针对</w:t>
      </w:r>
      <w:r>
        <w:t>“</w:t>
      </w:r>
      <w:r>
        <w:t>与普通文艺工作者特别是新文艺群体的直接联系需进一步加强</w:t>
      </w:r>
      <w:r>
        <w:t>”</w:t>
      </w:r>
      <w:r>
        <w:t>的问题，一是结合文联改革，将加强同新文艺群体的联系作为重要内容写入改革方案，待方案通过后，在工作中具体实施；二是省作协第一时间召开了网络作家创作座谈会，及时了解和掌握我省网络文学创作现状，争取网络作家入会，为他们的发展创造条件，为他们的创作提供平台，发挥文艺导向和引领作用。三是省作协在参照中国作协和各兄弟省市作协作法的基础上，结合我省特点，谋划成立网络文学委员会。四是加强</w:t>
      </w:r>
      <w:r>
        <w:t>“</w:t>
      </w:r>
      <w:r>
        <w:t>互联网＋文联</w:t>
      </w:r>
      <w:r>
        <w:t>”</w:t>
      </w:r>
      <w:r>
        <w:t>模式建设，自觉抵制网络低俗庸俗之风，让党的主流文艺占</w:t>
      </w:r>
      <w:r>
        <w:rPr>
          <w:rFonts w:hint="eastAsia"/>
        </w:rPr>
        <w:t>领网络文艺制高点，主动防范意识形态风险，重点推荐一批思想性、艺术性强的优秀网络文艺作品，发现和推出一批有发展潜力、有创作活力的优秀网络文艺作家。</w:t>
      </w:r>
    </w:p>
    <w:p w:rsidR="00C71730" w:rsidRDefault="00C71730" w:rsidP="00C71730">
      <w:pPr>
        <w:ind w:firstLineChars="200" w:firstLine="420"/>
      </w:pPr>
      <w:r>
        <w:t>3</w:t>
      </w:r>
      <w:r>
        <w:t>、针对</w:t>
      </w:r>
      <w:r>
        <w:t>“</w:t>
      </w:r>
      <w:r>
        <w:t>机关作风比较松散，工作纪律执行不严，迟到早退现象仍然存在，一些干部长期不上班。日常考核制度尚未建立，岗位绩效考核制度需要进一步完善</w:t>
      </w:r>
      <w:r>
        <w:t>”</w:t>
      </w:r>
      <w:r>
        <w:t>的问题，一是根据文联工作要求和文艺工作实际，修改完善了《甘肃省文联机关考勤制度》，重点抓制度的执行。将日常考勤与干部的平时考核、年终考核挂钩，与部门评优挂钩。二是建立机关、协会和事业单位负责人对本部门人员每月定期进行考核的制度，各部门将考核结果按季度上报人事处，作为年终考核和干部提拔任用的重要依据和参考。三是严明工作纪律，重点解决干部迟到早退问题。处以上领导干部带</w:t>
      </w:r>
      <w:r>
        <w:rPr>
          <w:rFonts w:hint="eastAsia"/>
        </w:rPr>
        <w:t>头按时上下班，各部门指定专人负责考勤，人事处、机关纪委不定期进行抽查，对发现考勤落实不力的部门报文联党组通报批评，对经常迟到早退的干部进行批评教育，对屡教不改的干部按相关规定进行处理。四是印发了《关于做好平时考核工作的通知》，完成了一季度平时考核工作，下一步将结合《考勤办法》实施情况和上级相关要求，建立完善平时考核制度；</w:t>
      </w:r>
      <w:r>
        <w:t>3</w:t>
      </w:r>
      <w:r>
        <w:t>个直属事业修订完善了《岗位绩效考核制度》，并全面、科学、合理地执行绩效工资。五是解决</w:t>
      </w:r>
      <w:r>
        <w:t>4</w:t>
      </w:r>
      <w:r>
        <w:t>名长期不上班干部的问题。巡视反馈后，经省文联党组会议研究决定，已停发了此</w:t>
      </w:r>
      <w:r>
        <w:t>4</w:t>
      </w:r>
      <w:r>
        <w:t>名同志的交通补贴。人事处就此</w:t>
      </w:r>
      <w:r>
        <w:rPr>
          <w:rFonts w:hint="eastAsia"/>
        </w:rPr>
        <w:t>问题多次专门请示省委组织部、省人事厅有关处室并得到了明确答复，按现行政策提出了个人申请退休或病退，按程序休病假且执行病假工资，如身体条件允许即日起正常上班等三种方案，现正在解决过程中。</w:t>
      </w:r>
    </w:p>
    <w:p w:rsidR="00C71730" w:rsidRDefault="00C71730" w:rsidP="00C71730">
      <w:pPr>
        <w:ind w:firstLineChars="200" w:firstLine="420"/>
      </w:pPr>
      <w:r>
        <w:rPr>
          <w:rFonts w:hint="eastAsia"/>
        </w:rPr>
        <w:t>（五）执行组织纪律、选人用人方面问题的整改落实</w:t>
      </w:r>
    </w:p>
    <w:p w:rsidR="00C71730" w:rsidRDefault="00C71730" w:rsidP="00C71730">
      <w:pPr>
        <w:ind w:firstLineChars="200" w:firstLine="420"/>
      </w:pPr>
      <w:r>
        <w:t>1</w:t>
      </w:r>
      <w:r>
        <w:t>、针对</w:t>
      </w:r>
      <w:r>
        <w:t>“</w:t>
      </w:r>
      <w:r>
        <w:t>议事决策制度执行不严，个别党组成员履行职责不到位，党组会到齐率低</w:t>
      </w:r>
      <w:r>
        <w:t>”</w:t>
      </w:r>
      <w:r>
        <w:t>的问题，一是修改完善《甘肃省文联党组会议制度》，发挥党组会议在文联党务、政务方面重要决策作用，并在制度层面强化对党组成员的要求和约束；二是强化议事决策制度的执行力度。党组书记作为班子一把手，在班子内容既要做好表率，又要带好队伍，有效督促班子成员履职尽责；</w:t>
      </w:r>
      <w:r>
        <w:t xml:space="preserve"> </w:t>
      </w:r>
      <w:r>
        <w:t>三是加强党组会议纪律，严格请假制度。党组书记对经常不参加党组会议的班子成员进行了谈话，提出了明确要求。开展巡视工作以来，党组会议的到齐率达到了</w:t>
      </w:r>
      <w:r>
        <w:t>90</w:t>
      </w:r>
      <w:r>
        <w:t>％，确因有事的，做到事先征求意</w:t>
      </w:r>
      <w:r>
        <w:rPr>
          <w:rFonts w:hint="eastAsia"/>
        </w:rPr>
        <w:t>见。四是结合文联工作实际（党组成员分管部门多，下基层调研工作重），精简会议数量，提高会议效率。在不影响文联正常工作的前提下，如遇个别党组成员外出调研时，通过适当调整会议，以保证党组成员全部参会。会前集中议题，能一次研究解决的，绝不两次上会。巡视整改后，党组会议全部到齐。</w:t>
      </w:r>
    </w:p>
    <w:p w:rsidR="00C71730" w:rsidRDefault="00C71730" w:rsidP="00C71730">
      <w:pPr>
        <w:ind w:firstLineChars="200" w:firstLine="420"/>
      </w:pPr>
      <w:r>
        <w:t>2</w:t>
      </w:r>
      <w:r>
        <w:t>、针对</w:t>
      </w:r>
      <w:r>
        <w:t>“</w:t>
      </w:r>
      <w:r>
        <w:t>干部人事工作要求不严，坚持好干部标准不够，用人视野不宽，用身边人、熟悉的人相对多一些，充分调动方方面面的积极性不够</w:t>
      </w:r>
      <w:r>
        <w:t>”</w:t>
      </w:r>
      <w:r>
        <w:t>的问题，一是重新修改完善《甘肃省文联参照公务员法管理干部选拔任用办法》《甘肃省文联直属事业单位工作人员选拔聘任办法》《甘肃省文联人事处工作职责》《甘肃省文联人事档案管理制度》等规范性文件；二是对业务上欠缺的干部，创造条件，加强岗位锻炼，加强业务学习，促使他们尽快进入角色，在工作中不断提高业务水平；对在思想上懈怠的干部，人事部门及时进行谈话诫勉，或调整工作岗位；对未按规定申报个人事</w:t>
      </w:r>
      <w:r>
        <w:rPr>
          <w:rFonts w:hint="eastAsia"/>
        </w:rPr>
        <w:t>项的干部，严格按照组织规定，不予提拔使用；三是加大干部选拔任用力度，提高全体干部工作积极性，省文联党组于</w:t>
      </w:r>
      <w:r>
        <w:t>2017</w:t>
      </w:r>
      <w:r>
        <w:t>年</w:t>
      </w:r>
      <w:r>
        <w:t>4</w:t>
      </w:r>
      <w:r>
        <w:t>月底，严格按照《党政领导干部选拔任用工作条例》选拔任用了</w:t>
      </w:r>
      <w:r>
        <w:t>16</w:t>
      </w:r>
      <w:r>
        <w:t>名处级干部，</w:t>
      </w:r>
      <w:r>
        <w:t>14</w:t>
      </w:r>
      <w:r>
        <w:t>名科级干部，并对部分同志的岗位进行了交流，力争做到人岗相适、人尽其才。</w:t>
      </w:r>
    </w:p>
    <w:p w:rsidR="00C71730" w:rsidRDefault="00C71730" w:rsidP="00C71730">
      <w:pPr>
        <w:ind w:firstLineChars="200" w:firstLine="420"/>
      </w:pPr>
      <w:r>
        <w:t>3</w:t>
      </w:r>
      <w:r>
        <w:t>、针对</w:t>
      </w:r>
      <w:r>
        <w:t>“</w:t>
      </w:r>
      <w:r>
        <w:t>调入人员主要按公务员要求招考，有专业特长的人较少，存在行政化倾向</w:t>
      </w:r>
      <w:r>
        <w:t>”</w:t>
      </w:r>
      <w:r>
        <w:t>的问题，一是加强文联驻会干部的专业知识培训，推荐多位优秀中青年干部参加中国文联研修院及全国文艺家协会举办的业务培训，使文联干部在业务上成为经得起考验的专家和艺术家，在工作上是受会员认可的服务员。二是在</w:t>
      </w:r>
      <w:r>
        <w:t>“</w:t>
      </w:r>
      <w:r>
        <w:t>凡进必考</w:t>
      </w:r>
      <w:r>
        <w:t>”</w:t>
      </w:r>
      <w:r>
        <w:t>的政策前提下，在</w:t>
      </w:r>
      <w:r>
        <w:t>2017</w:t>
      </w:r>
      <w:r>
        <w:t>年省直机关公开遴选中，扩大专业范围，面向艺术学人员公开进行遴选，逐步解决专业特长人员较少的问题。三是根据文联工作需要，经与组织人社部门积极协调，严格按照组织程序，拟调入数名专业过硬的中层干部，以提</w:t>
      </w:r>
      <w:r>
        <w:rPr>
          <w:rFonts w:hint="eastAsia"/>
        </w:rPr>
        <w:t>升文联各协会驻会人员的专业水平，这项工作正在进行中。</w:t>
      </w:r>
    </w:p>
    <w:p w:rsidR="00C71730" w:rsidRDefault="00C71730" w:rsidP="00C71730">
      <w:pPr>
        <w:ind w:firstLineChars="200" w:firstLine="420"/>
        <w:rPr>
          <w:rFonts w:hint="eastAsia"/>
        </w:rPr>
      </w:pPr>
      <w:r>
        <w:rPr>
          <w:rFonts w:hint="eastAsia"/>
        </w:rPr>
        <w:t>在为期两个月的整改中，省文联以习近平总书记系列重要讲话精神特别是对文艺工作的讲话精神为指导，以巡视整改问题为突破口，抓住机遇，切实解决了一些重点和难点问题，工作作风明显转变，服务水平有了新的提升，党建工作全面正常开展。通过整改落实，文联在自身定位和政治站位上更加准确，在自身职能和发展目标上更加明确，在人才培养和精品创作上更加自觉，在联系群众服务会员上更加密切。</w:t>
      </w:r>
    </w:p>
    <w:p w:rsidR="00C71730" w:rsidRDefault="00C71730" w:rsidP="006A5CED">
      <w:pPr>
        <w:ind w:firstLine="420"/>
        <w:jc w:val="right"/>
        <w:rPr>
          <w:rFonts w:hint="eastAsia"/>
        </w:rPr>
      </w:pPr>
      <w:r w:rsidRPr="006A5CED">
        <w:rPr>
          <w:rFonts w:hint="eastAsia"/>
        </w:rPr>
        <w:t xml:space="preserve">　中共甘肃省文联党组</w:t>
      </w:r>
      <w:smartTag w:uri="urn:schemas-microsoft-com:office:smarttags" w:element="chsdate">
        <w:smartTagPr>
          <w:attr w:name="Year" w:val="2017"/>
          <w:attr w:name="Month" w:val="7"/>
          <w:attr w:name="Day" w:val="24"/>
          <w:attr w:name="IsLunarDate" w:val="False"/>
          <w:attr w:name="IsROCDate" w:val="False"/>
        </w:smartTagPr>
        <w:r>
          <w:rPr>
            <w:rFonts w:hint="eastAsia"/>
          </w:rPr>
          <w:t>2017-7-24</w:t>
        </w:r>
      </w:smartTag>
    </w:p>
    <w:p w:rsidR="00C71730" w:rsidRDefault="00C71730" w:rsidP="00C33242">
      <w:pPr>
        <w:sectPr w:rsidR="00C71730" w:rsidSect="00C33242">
          <w:type w:val="continuous"/>
          <w:pgSz w:w="11906" w:h="16838" w:code="9"/>
          <w:pgMar w:top="1644" w:right="1236" w:bottom="1418" w:left="1814" w:header="851" w:footer="907" w:gutter="0"/>
          <w:pgNumType w:start="1"/>
          <w:cols w:space="425"/>
          <w:docGrid w:type="lines" w:linePitch="341" w:charSpace="2373"/>
        </w:sectPr>
      </w:pPr>
    </w:p>
    <w:p w:rsidR="003D6D5F" w:rsidRDefault="003D6D5F"/>
    <w:sectPr w:rsidR="003D6D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1730"/>
    <w:rsid w:val="003D6D5F"/>
    <w:rsid w:val="00C71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717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71730"/>
    <w:rPr>
      <w:rFonts w:ascii="黑体" w:eastAsia="黑体" w:hAnsi="宋体" w:cs="Times New Roman"/>
      <w:b/>
      <w:kern w:val="36"/>
      <w:sz w:val="32"/>
      <w:szCs w:val="32"/>
    </w:rPr>
  </w:style>
  <w:style w:type="paragraph" w:customStyle="1" w:styleId="Char2CharCharChar">
    <w:name w:val="Char2 Char Char Char"/>
    <w:basedOn w:val="a"/>
    <w:autoRedefine/>
    <w:rsid w:val="00C7173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1617</Words>
  <Characters>9221</Characters>
  <Application>Microsoft Office Word</Application>
  <DocSecurity>0</DocSecurity>
  <Lines>76</Lines>
  <Paragraphs>21</Paragraphs>
  <ScaleCrop>false</ScaleCrop>
  <Company/>
  <LinksUpToDate>false</LinksUpToDate>
  <CharactersWithSpaces>10817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2022-08-05T02:21:00Z</dcterms:created>
</cp:coreProperties>
</file>