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77B5E" w:rsidRDefault="00277B5E" w:rsidP="000B6823">
      <w:pPr>
        <w:pStyle w:val="1"/>
        <w:rPr>
          <w:rFonts w:hint="eastAsia"/>
        </w:rPr>
      </w:pPr>
      <w:r w:rsidRPr="000B6823">
        <w:rPr>
          <w:rFonts w:hint="eastAsia"/>
        </w:rPr>
        <w:t>中共荣成市文联党组关于巡察整改情况的通报</w:t>
      </w:r>
    </w:p>
    <w:p w:rsidR="00277B5E" w:rsidRDefault="00277B5E" w:rsidP="00277B5E">
      <w:pPr>
        <w:ind w:firstLineChars="200" w:firstLine="420"/>
      </w:pPr>
      <w:r>
        <w:rPr>
          <w:rFonts w:hint="eastAsia"/>
        </w:rPr>
        <w:t>根据市委统一部署，</w:t>
      </w:r>
      <w:r>
        <w:t>2018</w:t>
      </w:r>
      <w:r>
        <w:t>年</w:t>
      </w:r>
      <w:r>
        <w:t>4</w:t>
      </w:r>
      <w:r>
        <w:t>月</w:t>
      </w:r>
      <w:r>
        <w:t>18</w:t>
      </w:r>
      <w:r>
        <w:t>日至</w:t>
      </w:r>
      <w:r>
        <w:t>6</w:t>
      </w:r>
      <w:r>
        <w:t>月</w:t>
      </w:r>
      <w:r>
        <w:t>18</w:t>
      </w:r>
      <w:r>
        <w:t>日，市委第三巡察组对荣成市文联进行了巡察。</w:t>
      </w:r>
      <w:r>
        <w:t>2018</w:t>
      </w:r>
      <w:r>
        <w:t>年</w:t>
      </w:r>
      <w:r>
        <w:t>7</w:t>
      </w:r>
      <w:r>
        <w:t>月</w:t>
      </w:r>
      <w:r>
        <w:t>29</w:t>
      </w:r>
      <w:r>
        <w:t>日，市委第三巡察组向荣成市文联党组反馈了巡察意见。按照党务公开原则和巡察工作有关要求，现将巡察整改情况予以公布。</w:t>
      </w:r>
    </w:p>
    <w:p w:rsidR="00277B5E" w:rsidRDefault="00277B5E" w:rsidP="00277B5E">
      <w:pPr>
        <w:ind w:firstLineChars="200" w:firstLine="420"/>
      </w:pPr>
      <w:r>
        <w:rPr>
          <w:rFonts w:hint="eastAsia"/>
        </w:rPr>
        <w:t>一、基本情况</w:t>
      </w:r>
    </w:p>
    <w:p w:rsidR="00277B5E" w:rsidRDefault="00277B5E" w:rsidP="00277B5E">
      <w:pPr>
        <w:ind w:firstLineChars="200" w:firstLine="420"/>
      </w:pPr>
      <w:r>
        <w:rPr>
          <w:rFonts w:hint="eastAsia"/>
        </w:rPr>
        <w:t>市委第三巡察组全面客观地指出了市文联在党的领导、党建工作、从严治党、财务管理、意识形态、期刊发行等方面存在的问题，有针对性地提出了整改意见、建议。市文联完全赞同并诚恳接受，要求以上率下，全员参与，加以整改。存在的问题共</w:t>
      </w:r>
      <w:r>
        <w:t>4</w:t>
      </w:r>
      <w:r>
        <w:t>类</w:t>
      </w:r>
      <w:r>
        <w:t>13</w:t>
      </w:r>
      <w:r>
        <w:t>个方面，目前，涉及党的领导弱化</w:t>
      </w:r>
      <w:r>
        <w:t>4</w:t>
      </w:r>
      <w:r>
        <w:t>方面问题已经全部完成整改；涉及党的建设缺失</w:t>
      </w:r>
      <w:r>
        <w:t>3</w:t>
      </w:r>
      <w:r>
        <w:t>方面问题已经全部完成整改；涉及全面从严治党不力</w:t>
      </w:r>
      <w:r>
        <w:t>5</w:t>
      </w:r>
      <w:r>
        <w:t>方面问题已经全部完成整改；涉及期刊发行不规范方面</w:t>
      </w:r>
      <w:r>
        <w:t>1</w:t>
      </w:r>
      <w:r>
        <w:t>个问题已经完成整改。</w:t>
      </w:r>
    </w:p>
    <w:p w:rsidR="00277B5E" w:rsidRDefault="00277B5E" w:rsidP="00277B5E">
      <w:pPr>
        <w:ind w:firstLineChars="200" w:firstLine="420"/>
      </w:pPr>
      <w:r>
        <w:rPr>
          <w:rFonts w:hint="eastAsia"/>
        </w:rPr>
        <w:t>二、市委巡察组反馈意见整改落实情况</w:t>
      </w:r>
    </w:p>
    <w:p w:rsidR="00277B5E" w:rsidRDefault="00277B5E" w:rsidP="00277B5E">
      <w:pPr>
        <w:ind w:firstLineChars="200" w:firstLine="420"/>
      </w:pPr>
      <w:r>
        <w:t>(</w:t>
      </w:r>
      <w:r>
        <w:t>一</w:t>
      </w:r>
      <w:r>
        <w:t>)</w:t>
      </w:r>
      <w:r>
        <w:t>党的领导弱化方面</w:t>
      </w:r>
    </w:p>
    <w:p w:rsidR="00277B5E" w:rsidRDefault="00277B5E" w:rsidP="00277B5E">
      <w:pPr>
        <w:ind w:firstLineChars="200" w:firstLine="420"/>
      </w:pPr>
      <w:r>
        <w:t>1</w:t>
      </w:r>
      <w:r>
        <w:t>、关于</w:t>
      </w:r>
      <w:r>
        <w:t>“</w:t>
      </w:r>
      <w:r>
        <w:t>党组领导核心作用不强</w:t>
      </w:r>
      <w:r>
        <w:t>”</w:t>
      </w:r>
      <w:r>
        <w:t>问题。</w:t>
      </w:r>
    </w:p>
    <w:p w:rsidR="00277B5E" w:rsidRDefault="00277B5E" w:rsidP="00277B5E">
      <w:pPr>
        <w:ind w:firstLineChars="200" w:firstLine="420"/>
      </w:pPr>
      <w:r>
        <w:rPr>
          <w:rFonts w:hint="eastAsia"/>
        </w:rPr>
        <w:t>整改情况：进一步提高政治站位，切实强化党的领导核心作用，在机关中培养大局观念，强化党组织领导作用。专题召开了机关党建工作会议</w:t>
      </w:r>
      <w:r>
        <w:t>,</w:t>
      </w:r>
      <w:r>
        <w:t>要求严格落实党组会议记录和办公会议记录，做好传达上级精神的记录。完善了集体决策制度，落实干部分工负责制度，强化科室之间分工负责、重大事项合力推进的机制，不断提升机关的凝聚力和战斗力。规范了党组织会议决策程序，落实机关集体决策和</w:t>
      </w:r>
      <w:r>
        <w:t>“</w:t>
      </w:r>
      <w:r>
        <w:t>三重一大</w:t>
      </w:r>
      <w:r>
        <w:t>”</w:t>
      </w:r>
      <w:r>
        <w:t>制度，严格按照规定召开机关会议，经集体讨论作出决定，由参会人员依次发表意见，主要负责人最后发言，确保决策科学民主。会议过程和会议内容有影像记录和文字</w:t>
      </w:r>
      <w:r>
        <w:rPr>
          <w:rFonts w:hint="eastAsia"/>
        </w:rPr>
        <w:t>记录。</w:t>
      </w:r>
      <w:r>
        <w:t>2019</w:t>
      </w:r>
      <w:r>
        <w:t>年上半年，针对</w:t>
      </w:r>
      <w:r>
        <w:t>“</w:t>
      </w:r>
      <w:r>
        <w:t>三重一大</w:t>
      </w:r>
      <w:r>
        <w:t>”</w:t>
      </w:r>
      <w:r>
        <w:t>事项召开</w:t>
      </w:r>
      <w:r>
        <w:t>3</w:t>
      </w:r>
      <w:r>
        <w:t>次全体党员大会，文联主席车永亮主持。</w:t>
      </w:r>
    </w:p>
    <w:p w:rsidR="00277B5E" w:rsidRDefault="00277B5E" w:rsidP="00277B5E">
      <w:pPr>
        <w:ind w:firstLineChars="200" w:firstLine="420"/>
      </w:pPr>
      <w:r>
        <w:t>2</w:t>
      </w:r>
      <w:r>
        <w:t>、关于</w:t>
      </w:r>
      <w:r>
        <w:t>“</w:t>
      </w:r>
      <w:r>
        <w:t>执行上级决策部署不到位</w:t>
      </w:r>
      <w:r>
        <w:t>”</w:t>
      </w:r>
      <w:r>
        <w:t>问题。</w:t>
      </w:r>
    </w:p>
    <w:p w:rsidR="00277B5E" w:rsidRDefault="00277B5E" w:rsidP="00277B5E">
      <w:pPr>
        <w:ind w:firstLineChars="200" w:firstLine="420"/>
      </w:pPr>
      <w:r>
        <w:rPr>
          <w:rFonts w:hint="eastAsia"/>
        </w:rPr>
        <w:t>整改情况：结合贯彻“工作落实攻坚年”和深化“双提”工程的相关要求</w:t>
      </w:r>
      <w:r>
        <w:t>,</w:t>
      </w:r>
      <w:r>
        <w:t>专门召开全体机关干部会议，要求进一步加强人员管理，增强创新意识，加大干事创业劲头，深入推进文化建设和重点工作项目新突破。一是加强领导班子建设。在工作上真抓实干，做实践的榜样。在学习上身体力行，做学习的模范，不断提高政治思想觉悟，增强责任感、敏锐力。二是提高干部队伍的战斗力。强化每名干部的责任心，让每名干部具备爱岗敬业、无私奉献的责任意识，只为成功找理由，不为失败找借口。截止</w:t>
      </w:r>
      <w:r>
        <w:t>2019</w:t>
      </w:r>
      <w:r>
        <w:t>年</w:t>
      </w:r>
      <w:r>
        <w:t>8</w:t>
      </w:r>
      <w:r>
        <w:t>月底</w:t>
      </w:r>
      <w:r>
        <w:t xml:space="preserve">, </w:t>
      </w:r>
      <w:r>
        <w:t>组建新时代文明实践服务队</w:t>
      </w:r>
      <w:r>
        <w:t>12</w:t>
      </w:r>
      <w:r>
        <w:t>支，志愿者</w:t>
      </w:r>
      <w:r>
        <w:t>1200</w:t>
      </w:r>
      <w:r>
        <w:t>名，</w:t>
      </w:r>
      <w:r>
        <w:rPr>
          <w:rFonts w:hint="eastAsia"/>
        </w:rPr>
        <w:t>开展新时代文明实践活动</w:t>
      </w:r>
      <w:r>
        <w:t>170</w:t>
      </w:r>
      <w:r>
        <w:t>多场次惠及群众</w:t>
      </w:r>
      <w:r>
        <w:t>25</w:t>
      </w:r>
      <w:r>
        <w:t>万余人。在国家级刊物发表文艺作品</w:t>
      </w:r>
      <w:r>
        <w:t>16</w:t>
      </w:r>
      <w:r>
        <w:t>篇，省级刊物发表文艺作品</w:t>
      </w:r>
      <w:r>
        <w:t>8</w:t>
      </w:r>
      <w:r>
        <w:t>篇，地级刊物发表文艺作品</w:t>
      </w:r>
      <w:r>
        <w:t>12</w:t>
      </w:r>
      <w:r>
        <w:t>篇</w:t>
      </w:r>
      <w:r>
        <w:t>;</w:t>
      </w:r>
      <w:r>
        <w:t>举办各类艺术展览</w:t>
      </w:r>
      <w:r>
        <w:t>13</w:t>
      </w:r>
      <w:r>
        <w:t>场。</w:t>
      </w:r>
    </w:p>
    <w:p w:rsidR="00277B5E" w:rsidRDefault="00277B5E" w:rsidP="00277B5E">
      <w:pPr>
        <w:ind w:firstLineChars="200" w:firstLine="420"/>
      </w:pPr>
      <w:r>
        <w:t>3</w:t>
      </w:r>
      <w:r>
        <w:t>、关于</w:t>
      </w:r>
      <w:r>
        <w:t>“</w:t>
      </w:r>
      <w:r>
        <w:t>群团管理服务职能发挥不佳</w:t>
      </w:r>
      <w:r>
        <w:t>”</w:t>
      </w:r>
      <w:r>
        <w:t>问题。</w:t>
      </w:r>
    </w:p>
    <w:p w:rsidR="00277B5E" w:rsidRDefault="00277B5E" w:rsidP="00277B5E">
      <w:pPr>
        <w:ind w:firstLineChars="200" w:firstLine="420"/>
      </w:pPr>
      <w:r>
        <w:rPr>
          <w:rFonts w:hint="eastAsia"/>
        </w:rPr>
        <w:t>整改情况：严格按照中文联要求，认真履行“团结引导、联络协调、服务管理、自律维权”职能，引导广大文艺工作者，积极深入生活，开展文艺创作，繁荣全市文艺事业。完善党员会员和普通会员簿册，出现协会班子、党员变动的情况随时更新。组织召开书协、美协、作协、摄协等文艺协会年会（换届大会），确保政治过硬、业务过硬。</w:t>
      </w:r>
      <w:r>
        <w:t>2019</w:t>
      </w:r>
      <w:r>
        <w:t>年</w:t>
      </w:r>
      <w:r>
        <w:t>4</w:t>
      </w:r>
      <w:r>
        <w:t>月</w:t>
      </w:r>
      <w:r>
        <w:t>12</w:t>
      </w:r>
      <w:r>
        <w:t>日</w:t>
      </w:r>
      <w:r>
        <w:t>—14</w:t>
      </w:r>
      <w:r>
        <w:t>日中国文联文艺志愿服务工作会议在威海召开，观摩了俚岛镇大庄许家新时代文明实践所、市实验小学蒲公英儿童合唱团培训项目，我市文联在会上作典型发言。举办了</w:t>
      </w:r>
      <w:r>
        <w:t>“</w:t>
      </w:r>
      <w:r>
        <w:t>到人民中去</w:t>
      </w:r>
      <w:r>
        <w:t>---5.23</w:t>
      </w:r>
      <w:r>
        <w:t>文艺志愿服务</w:t>
      </w:r>
      <w:r>
        <w:rPr>
          <w:rFonts w:hint="eastAsia"/>
        </w:rPr>
        <w:t>日”主题活动，</w:t>
      </w:r>
      <w:r>
        <w:t>600</w:t>
      </w:r>
      <w:r>
        <w:t>余名文艺志愿者参与，表演了精彩的文艺节目，免费为群众现场创作书法、美术作品，免费拍摄艺术照、传授摄影技术，受到群众热烈欢迎。充分发挥我市海洋渔业优势，经过多方努力争取，中国民协授予我市全国唯一的</w:t>
      </w:r>
      <w:r>
        <w:t>“</w:t>
      </w:r>
      <w:r>
        <w:t>中国渔民文化之乡</w:t>
      </w:r>
      <w:r>
        <w:t>”</w:t>
      </w:r>
      <w:r>
        <w:t>称号。</w:t>
      </w:r>
    </w:p>
    <w:p w:rsidR="00277B5E" w:rsidRDefault="00277B5E" w:rsidP="00277B5E">
      <w:pPr>
        <w:ind w:firstLineChars="200" w:firstLine="420"/>
      </w:pPr>
      <w:r>
        <w:t>4</w:t>
      </w:r>
      <w:r>
        <w:t>、关于</w:t>
      </w:r>
      <w:r>
        <w:t>“</w:t>
      </w:r>
      <w:r>
        <w:t>工作作风不严谨</w:t>
      </w:r>
      <w:r>
        <w:t>”</w:t>
      </w:r>
      <w:r>
        <w:t>问题。</w:t>
      </w:r>
    </w:p>
    <w:p w:rsidR="00277B5E" w:rsidRDefault="00277B5E" w:rsidP="00277B5E">
      <w:pPr>
        <w:ind w:firstLineChars="200" w:firstLine="420"/>
      </w:pPr>
      <w:r>
        <w:rPr>
          <w:rFonts w:hint="eastAsia"/>
        </w:rPr>
        <w:t>整改情况：一是加强作风建设。结合“双提”活动，进一步抓好理论中心组学习，把习近平新时代中国特色社会主义思想和党的十九大精神作为学习的重要内容，引导干部职工深刻领会蕴含其中的坚定信仰信念、鲜明人民立场、强烈历史担当、求真务实作风、勇于创新精神和科学思想方法，以实践行动强化“四个意识”、增强“四个自信”、做到“两个维护”。二是加强党员学习教育。结合“不忘初心、牢记使命”主题教育活动，认真组织学习党章党规党纪和习近平总书记系列重要讲话精神，读原文、悟原理，在学懂弄通做实上下功夫，确保作风建设实效。三是修订完善各项《规章制度》。以制度管人，按流程办事，努力做到事事有人做、做到位，事事有人管、管得好。四是优化考核奖惩机制。结合“</w:t>
      </w:r>
      <w:r>
        <w:t>4+2”</w:t>
      </w:r>
      <w:r>
        <w:t>云平台考核，将考核结果与评先选优相结合，坚持典型引路、奖惩结合，倡导全员创先争优。落实负面清单制度，狠抓纪律作风建设，确保制度落地，有效促进工作。</w:t>
      </w:r>
    </w:p>
    <w:p w:rsidR="00277B5E" w:rsidRDefault="00277B5E" w:rsidP="00277B5E">
      <w:pPr>
        <w:ind w:firstLineChars="200" w:firstLine="420"/>
      </w:pPr>
      <w:r>
        <w:rPr>
          <w:rFonts w:hint="eastAsia"/>
        </w:rPr>
        <w:t>（二）党的建设缺失方面</w:t>
      </w:r>
    </w:p>
    <w:p w:rsidR="00277B5E" w:rsidRDefault="00277B5E" w:rsidP="00277B5E">
      <w:pPr>
        <w:ind w:firstLineChars="200" w:firstLine="420"/>
      </w:pPr>
      <w:r>
        <w:t>1</w:t>
      </w:r>
      <w:r>
        <w:t>、关于</w:t>
      </w:r>
      <w:r>
        <w:t>“</w:t>
      </w:r>
      <w:r>
        <w:t>党务记录不规范</w:t>
      </w:r>
      <w:r>
        <w:t>”</w:t>
      </w:r>
      <w:r>
        <w:t>问题。</w:t>
      </w:r>
    </w:p>
    <w:p w:rsidR="00277B5E" w:rsidRDefault="00277B5E" w:rsidP="00277B5E">
      <w:pPr>
        <w:ind w:firstLineChars="200" w:firstLine="420"/>
      </w:pPr>
      <w:r>
        <w:rPr>
          <w:rFonts w:hint="eastAsia"/>
        </w:rPr>
        <w:t>整改情况：</w:t>
      </w:r>
      <w:r>
        <w:t>2019</w:t>
      </w:r>
      <w:r>
        <w:t>年</w:t>
      </w:r>
      <w:r>
        <w:t>2</w:t>
      </w:r>
      <w:r>
        <w:t>月</w:t>
      </w:r>
      <w:r>
        <w:t>22</w:t>
      </w:r>
      <w:r>
        <w:t>日，召开了党建工作会议，要求按照《基层党建工作标准》，严肃党内政治生活。严格落实</w:t>
      </w:r>
      <w:r>
        <w:t>“</w:t>
      </w:r>
      <w:r>
        <w:t>三会一课</w:t>
      </w:r>
      <w:r>
        <w:t>”</w:t>
      </w:r>
      <w:r>
        <w:t>制度，每月</w:t>
      </w:r>
      <w:r>
        <w:t>10</w:t>
      </w:r>
      <w:r>
        <w:t>日作为党员固定学习日，扎实开展主题党日活动。规范会议和活动资料。认真做好相关会议和活动通知、内容记录、影像资料、签到表、请假条等资料存档工作，明确人员负责活动记录、档案整理保存工作，做到材料完备、妥善保存。</w:t>
      </w:r>
    </w:p>
    <w:p w:rsidR="00277B5E" w:rsidRDefault="00277B5E" w:rsidP="00277B5E">
      <w:pPr>
        <w:ind w:firstLineChars="200" w:firstLine="420"/>
      </w:pPr>
      <w:r>
        <w:t>2</w:t>
      </w:r>
      <w:r>
        <w:t>、关于</w:t>
      </w:r>
      <w:r>
        <w:t>“</w:t>
      </w:r>
      <w:r>
        <w:t>党内组织生活不严肃</w:t>
      </w:r>
      <w:r>
        <w:t>”</w:t>
      </w:r>
      <w:r>
        <w:t>问题。</w:t>
      </w:r>
    </w:p>
    <w:p w:rsidR="00277B5E" w:rsidRDefault="00277B5E" w:rsidP="00277B5E">
      <w:pPr>
        <w:ind w:firstLineChars="200" w:firstLine="420"/>
      </w:pPr>
      <w:r>
        <w:rPr>
          <w:rFonts w:hint="eastAsia"/>
        </w:rPr>
        <w:t>整改情况：多次召开党员大会和组织生活会，采取普遍教育和个别谈话相结合的办法，开展不同层次的谈心活动，主要领导和班子成员、和每个科室人员谈话，科室人员相互之间谈话，互相提出问题和不足，达到解疑释惑、融通感情、增进团结、促进工作的目的。一是坚持问题导向，查摆剖析紧贴实际。班子成员带头认真进行自我剖析，对照剖析真正把自己摆进去，坚持直面问题、主动回应，不绕弯子、不兜圈子，没有以共性问题代替个性问题，以工作问题代替作风问题，以下级问题代替上级问题，紧密结合自身经历、岗位特点，把问题找实找准找具体。二是批评和自我批评动真格、有辣味。抛开面子、直奔主题、揭短亮丑，真正起到“红红脸、出出汗”的作用。三是按照规定做好党员民主测评工作。通过开展批评与自我批评及民主测评，对查摆出来的问题及时抓好整改，每名成员都列出了清单、建立了台账，即知即改、立说立行。</w:t>
      </w:r>
    </w:p>
    <w:p w:rsidR="00277B5E" w:rsidRDefault="00277B5E" w:rsidP="00277B5E">
      <w:pPr>
        <w:ind w:firstLineChars="200" w:firstLine="420"/>
      </w:pPr>
      <w:r>
        <w:t>3</w:t>
      </w:r>
      <w:r>
        <w:t>、关于</w:t>
      </w:r>
      <w:r>
        <w:t>“</w:t>
      </w:r>
      <w:r>
        <w:t>党建资料管理不当</w:t>
      </w:r>
      <w:r>
        <w:t>”</w:t>
      </w:r>
      <w:r>
        <w:t>问题。</w:t>
      </w:r>
    </w:p>
    <w:p w:rsidR="00277B5E" w:rsidRDefault="00277B5E" w:rsidP="00277B5E">
      <w:pPr>
        <w:ind w:firstLineChars="200" w:firstLine="420"/>
      </w:pPr>
      <w:r>
        <w:rPr>
          <w:rFonts w:hint="eastAsia"/>
        </w:rPr>
        <w:t>整改情况：按照机关事业单位基层党组织标准化建设的要求，实事求是、客观真实，科学分类、编目准确，整齐规范、系统全面地对党建各项工作资料进行分类梳理归档，切实做到文字档案资料与会议记录相符，与图片音像资料相印证。分门别类做好平时资料收集整理，每季度一整理，每半年一汇总，每年一次集中梳理归档，做到内容全面、条目清晰、整洁规范、美观大方，全面、客观、真实反映党组织活动情况，保证了党建资料的时效性、完整性、准确性。</w:t>
      </w:r>
    </w:p>
    <w:p w:rsidR="00277B5E" w:rsidRDefault="00277B5E" w:rsidP="00277B5E">
      <w:pPr>
        <w:ind w:firstLineChars="200" w:firstLine="420"/>
      </w:pPr>
      <w:r>
        <w:rPr>
          <w:rFonts w:hint="eastAsia"/>
        </w:rPr>
        <w:t>对</w:t>
      </w:r>
      <w:r>
        <w:t>2013</w:t>
      </w:r>
      <w:r>
        <w:t>、</w:t>
      </w:r>
      <w:r>
        <w:t>2014</w:t>
      </w:r>
      <w:r>
        <w:t>、</w:t>
      </w:r>
      <w:r>
        <w:t>2015</w:t>
      </w:r>
      <w:r>
        <w:t>年缺失的部分党建资料进行倒查追究，责成当时负责相关人员进行多渠道查找，目前已基本找全，找齐，并全部装订成册，准确归档。党建工作资料归档完成后，统一存放在党员活动室内，做好防火、防盗、防潮等工作，保证档案资料的存放安全，确保能够随时调阅。</w:t>
      </w:r>
    </w:p>
    <w:p w:rsidR="00277B5E" w:rsidRDefault="00277B5E" w:rsidP="00277B5E">
      <w:pPr>
        <w:ind w:firstLineChars="200" w:firstLine="420"/>
      </w:pPr>
      <w:r>
        <w:rPr>
          <w:rFonts w:hint="eastAsia"/>
        </w:rPr>
        <w:t>（三）全面从严治党不力方面</w:t>
      </w:r>
    </w:p>
    <w:p w:rsidR="00277B5E" w:rsidRDefault="00277B5E" w:rsidP="00277B5E">
      <w:pPr>
        <w:ind w:firstLineChars="200" w:firstLine="420"/>
      </w:pPr>
      <w:r>
        <w:t>1</w:t>
      </w:r>
      <w:r>
        <w:t>、关于</w:t>
      </w:r>
      <w:r>
        <w:t>“</w:t>
      </w:r>
      <w:r>
        <w:t>主体责任落实不到位</w:t>
      </w:r>
      <w:r>
        <w:t>”</w:t>
      </w:r>
      <w:r>
        <w:t>问题。</w:t>
      </w:r>
    </w:p>
    <w:p w:rsidR="00277B5E" w:rsidRDefault="00277B5E" w:rsidP="00277B5E">
      <w:pPr>
        <w:ind w:firstLineChars="200" w:firstLine="420"/>
      </w:pPr>
      <w:r>
        <w:rPr>
          <w:rFonts w:hint="eastAsia"/>
        </w:rPr>
        <w:t>整改情况：巡视以来先后两次召开党风廉政建设专题会议，要求深刻领会和把握全面从严治党总要求，严格落实领导班子和成员党风廉政建设主体责任，特别是主要负责人党风廉政建设“第一责任人”的责任，主要负责人亲自部署党风廉政建设和反腐败工作，重大问题亲自过问、重点环节亲自协调，主动担起主体责任。进一步明确自身承担的党风廉政建设责任，完善考核责任制。党组切实负起党风廉政建设主体责任，针对重点人员和关键岗位，进行廉政风险点问题排查，抓早抓小，防患未然。</w:t>
      </w:r>
    </w:p>
    <w:p w:rsidR="00277B5E" w:rsidRDefault="00277B5E" w:rsidP="00277B5E">
      <w:pPr>
        <w:ind w:firstLineChars="200" w:firstLine="420"/>
      </w:pPr>
      <w:r>
        <w:t>2</w:t>
      </w:r>
      <w:r>
        <w:t>、关于</w:t>
      </w:r>
      <w:r>
        <w:t>“</w:t>
      </w:r>
      <w:r>
        <w:t>对</w:t>
      </w:r>
      <w:r>
        <w:t>‘</w:t>
      </w:r>
      <w:r>
        <w:t>一岗双责</w:t>
      </w:r>
      <w:r>
        <w:t>’</w:t>
      </w:r>
      <w:r>
        <w:t>不重视</w:t>
      </w:r>
      <w:r>
        <w:t>”</w:t>
      </w:r>
      <w:r>
        <w:t>问题。</w:t>
      </w:r>
    </w:p>
    <w:p w:rsidR="00277B5E" w:rsidRDefault="00277B5E" w:rsidP="00277B5E">
      <w:pPr>
        <w:ind w:firstLineChars="200" w:firstLine="420"/>
      </w:pPr>
      <w:r>
        <w:rPr>
          <w:rFonts w:hint="eastAsia"/>
        </w:rPr>
        <w:t>整改情况：一是进一步明确班子成员在党风廉政建设中承担的领导责任，落实分管业务工作和党风廉政建设“一岗双责”，班子成员签订“一岗双责”责任书，抓实职责范围内的党风廉政建设工作。三是班子成员与部室主任经常性开展党风廉政教育提醒谈话，加强对部室责任落实情况的监督检查和干部职工的教育监管，定期了解干部职工思想动态，牢筑思想防线。</w:t>
      </w:r>
    </w:p>
    <w:p w:rsidR="00277B5E" w:rsidRDefault="00277B5E" w:rsidP="00277B5E">
      <w:pPr>
        <w:ind w:firstLineChars="200" w:firstLine="420"/>
      </w:pPr>
      <w:r>
        <w:t>3</w:t>
      </w:r>
      <w:r>
        <w:t>、关于</w:t>
      </w:r>
      <w:r>
        <w:t>“</w:t>
      </w:r>
      <w:r>
        <w:t>中央八项规定精神执行不彻底</w:t>
      </w:r>
      <w:r>
        <w:t>”</w:t>
      </w:r>
      <w:r>
        <w:t>问题。</w:t>
      </w:r>
    </w:p>
    <w:p w:rsidR="00277B5E" w:rsidRDefault="00277B5E" w:rsidP="00277B5E">
      <w:pPr>
        <w:ind w:firstLineChars="200" w:firstLine="420"/>
      </w:pPr>
      <w:r>
        <w:rPr>
          <w:rFonts w:hint="eastAsia"/>
        </w:rPr>
        <w:t>整改情况：专题邀请市纪委的同志进行党风廉政宣讲教育，每个人均在廉政刊版上签名保证。一是切实履行全面从严治党主体责任，提升政治站位和政治觉悟，严格落实中央八项规定精神，严格执行关于规范津补贴或福利发放的有关规定，没有以任何名义为干部职工违规发放工作补助。二是强化对中央八项规定严肃性重要性的认识，对党中央加强作风建设的强大信心、坚强决心和坚定恒心有了深刻认识。三是严格执行财经纪律，按照财务管理制度做好财务工作，加强对固定资产的管理，规范政府采购，把好各项经费使用关，提高资金使用效率。</w:t>
      </w:r>
    </w:p>
    <w:p w:rsidR="00277B5E" w:rsidRDefault="00277B5E" w:rsidP="00277B5E">
      <w:pPr>
        <w:ind w:firstLineChars="200" w:firstLine="420"/>
      </w:pPr>
      <w:r>
        <w:t>4</w:t>
      </w:r>
      <w:r>
        <w:t>、关于</w:t>
      </w:r>
      <w:r>
        <w:t>“</w:t>
      </w:r>
      <w:r>
        <w:t>机关纪律执行不严</w:t>
      </w:r>
      <w:r>
        <w:t>”</w:t>
      </w:r>
      <w:r>
        <w:t>问题。</w:t>
      </w:r>
    </w:p>
    <w:p w:rsidR="00277B5E" w:rsidRDefault="00277B5E" w:rsidP="00277B5E">
      <w:pPr>
        <w:ind w:firstLineChars="200" w:firstLine="420"/>
      </w:pPr>
      <w:r>
        <w:rPr>
          <w:rFonts w:hint="eastAsia"/>
        </w:rPr>
        <w:t>整改情况：一是加强机关精细化管理，严格机关挂牌上岗、外出登记、机关学习、请销假等制度，确保进出有记录。二是进一步修订完善机关各项制度，做好“废、立、改”的工作，并对各项规章制度进行分类理顺，废除制度</w:t>
      </w:r>
      <w:r>
        <w:t>1</w:t>
      </w:r>
      <w:r>
        <w:t>项，新增</w:t>
      </w:r>
      <w:r>
        <w:t>2</w:t>
      </w:r>
      <w:r>
        <w:t>项，形成机关制度汇编，以制度管人，让人有规可依。三是利用周五集中学习时间，组织机关干部认真学习本单位各方面的规章制度。</w:t>
      </w:r>
    </w:p>
    <w:p w:rsidR="00277B5E" w:rsidRDefault="00277B5E" w:rsidP="00277B5E">
      <w:pPr>
        <w:ind w:firstLineChars="200" w:firstLine="420"/>
      </w:pPr>
      <w:r>
        <w:t>5</w:t>
      </w:r>
      <w:r>
        <w:t>、关于</w:t>
      </w:r>
      <w:r>
        <w:t>“</w:t>
      </w:r>
      <w:r>
        <w:t>公车管理使用混乱</w:t>
      </w:r>
      <w:r>
        <w:t>”</w:t>
      </w:r>
      <w:r>
        <w:t>问题。</w:t>
      </w:r>
    </w:p>
    <w:p w:rsidR="00277B5E" w:rsidRDefault="00277B5E" w:rsidP="00277B5E">
      <w:pPr>
        <w:ind w:firstLineChars="200" w:firstLine="420"/>
      </w:pPr>
      <w:r>
        <w:rPr>
          <w:rFonts w:hint="eastAsia"/>
        </w:rPr>
        <w:t>整改情况：</w:t>
      </w:r>
      <w:r>
        <w:t>2018</w:t>
      </w:r>
      <w:r>
        <w:t>年</w:t>
      </w:r>
      <w:r>
        <w:t>10</w:t>
      </w:r>
      <w:r>
        <w:t>月</w:t>
      </w:r>
      <w:r>
        <w:t>22</w:t>
      </w:r>
      <w:r>
        <w:t>日以前严格公车管理，建立完善公车加油、维修、出车监督制约机制。一是规范加油卡管理。实行加油卡充值人员、加油人员、油卡保管人员三者分离，加油时由</w:t>
      </w:r>
      <w:r>
        <w:t>2</w:t>
      </w:r>
      <w:r>
        <w:t>人同去。加油人员每次加油留有加油凭证交第三方存档。二是规范车辆维修管理。实行记账人员与维修人员二者分离，在市里规定的定点维修厂家中实行货比三家择其优。三是规范出车记录。明确公务用车的安排和用车、管车程序，对出车日期、时间、事由、目的地、往返里程、驾驶人、乘车人、批准人进行详细记录。同时进一步明确驾驶员的职责，随时掌握车况，及时维修车辆，</w:t>
      </w:r>
      <w:r>
        <w:rPr>
          <w:rFonts w:hint="eastAsia"/>
        </w:rPr>
        <w:t>消除安全隐患。</w:t>
      </w:r>
      <w:r>
        <w:t>2018</w:t>
      </w:r>
      <w:r>
        <w:t>年</w:t>
      </w:r>
      <w:r>
        <w:t>10</w:t>
      </w:r>
      <w:r>
        <w:t>月</w:t>
      </w:r>
      <w:r>
        <w:t>22</w:t>
      </w:r>
      <w:r>
        <w:t>日按照全市统一要求</w:t>
      </w:r>
      <w:r>
        <w:t>,</w:t>
      </w:r>
      <w:r>
        <w:t>公车上交。</w:t>
      </w:r>
    </w:p>
    <w:p w:rsidR="00277B5E" w:rsidRDefault="00277B5E" w:rsidP="00277B5E">
      <w:pPr>
        <w:ind w:firstLineChars="200" w:firstLine="420"/>
      </w:pPr>
      <w:r>
        <w:rPr>
          <w:rFonts w:hint="eastAsia"/>
        </w:rPr>
        <w:t>（四）关于“期刊发行不规范”问题</w:t>
      </w:r>
    </w:p>
    <w:p w:rsidR="00277B5E" w:rsidRDefault="00277B5E" w:rsidP="00277B5E">
      <w:pPr>
        <w:ind w:firstLineChars="200" w:firstLine="420"/>
      </w:pPr>
      <w:r>
        <w:rPr>
          <w:rFonts w:hint="eastAsia"/>
        </w:rPr>
        <w:t>整改情况：及时召开期刊发行工作会议，对今后期刊发行作了具体规定：一是合理分配期刊发行，《荣成文艺》每期印刷</w:t>
      </w:r>
      <w:r>
        <w:t>5000</w:t>
      </w:r>
      <w:r>
        <w:t>本，预留</w:t>
      </w:r>
      <w:r>
        <w:t>600</w:t>
      </w:r>
      <w:r>
        <w:t>本机动发放和单位存档。制定科学合理的发行计划，在分发过程中，尽力做到部门间均衡合理分配。二是定期审核投递名单，摸清相关单位及人员的真实情况，对部分人员或者单位已经发生变化的及时更新。三是坚决杜绝关系投递和人情投递现象，对不符合发放要求的单位和人员不予发放。</w:t>
      </w:r>
    </w:p>
    <w:p w:rsidR="00277B5E" w:rsidRDefault="00277B5E" w:rsidP="00277B5E">
      <w:pPr>
        <w:ind w:firstLineChars="200" w:firstLine="420"/>
      </w:pPr>
      <w:r>
        <w:rPr>
          <w:rFonts w:hint="eastAsia"/>
        </w:rPr>
        <w:t>三、今后打算</w:t>
      </w:r>
    </w:p>
    <w:p w:rsidR="00277B5E" w:rsidRDefault="00277B5E" w:rsidP="00277B5E">
      <w:pPr>
        <w:ind w:firstLineChars="200" w:firstLine="420"/>
      </w:pPr>
      <w:r>
        <w:rPr>
          <w:rFonts w:hint="eastAsia"/>
        </w:rPr>
        <w:t>通过集中整改，文联党组的整改落实工作取得了一定成效，但与市委要求和干部群众期盼还有一定差距。下一步，将始终坚持问题导向，紧紧围绕巡察组反馈的问题和群众反映强烈的问题，举一反三，持续抓好整改落实，切实巩固整改成果。</w:t>
      </w:r>
    </w:p>
    <w:p w:rsidR="00277B5E" w:rsidRDefault="00277B5E" w:rsidP="00277B5E">
      <w:pPr>
        <w:ind w:firstLineChars="200" w:firstLine="420"/>
      </w:pPr>
      <w:r>
        <w:rPr>
          <w:rFonts w:hint="eastAsia"/>
        </w:rPr>
        <w:t>一是统一思想，提高认识。以习近平新时代中国特色社会主义思想为指导，深入学习贯彻党的十九大和十九届历次全会精神，始终保持高度的政治自觉、思想自觉和行动自觉，坚持全面从严治党、依规治党。按照党风廉政建设“主体责任”和“一岗双责”要求，突出加强班子建设，发挥龙头带动作用，以上率下，对存在问题进行坚决整改，保持正风肃纪高压态势，不断把党风廉政建设和反腐败斗争引向深入。</w:t>
      </w:r>
    </w:p>
    <w:p w:rsidR="00277B5E" w:rsidRDefault="00277B5E" w:rsidP="00277B5E">
      <w:pPr>
        <w:ind w:firstLineChars="200" w:firstLine="420"/>
      </w:pPr>
      <w:r>
        <w:rPr>
          <w:rFonts w:hint="eastAsia"/>
        </w:rPr>
        <w:t>二是强化素质，规范管理。深入开展“牢记初心，不忘使命”主题教育活动和实施“双提”工程，提高党员干部的素质能力和精神状态，通过实施台账督查、例会评议、督查考核等措施，牢固树立狠抓落实工作导向，加大抓落实工作力度。以国家工作人员履职尽责负面清单为基础，从精神懈怠等四个方面查找问题，务实整改举措，实行负面清单管理，层层传导压力。以规范化考核云平台为依托，分类评比、逐月考核、拉开差距，与考核评优、干部调配挂钩，同时加强监督执纪和信用惩戒运用，倒逼干部严守底线、履职尽责。</w:t>
      </w:r>
    </w:p>
    <w:p w:rsidR="00277B5E" w:rsidRDefault="00277B5E" w:rsidP="00277B5E">
      <w:pPr>
        <w:ind w:firstLineChars="200" w:firstLine="420"/>
      </w:pPr>
      <w:r>
        <w:rPr>
          <w:rFonts w:hint="eastAsia"/>
        </w:rPr>
        <w:t>三是深入查摆，落实责任。以此次巡察整改为契机，对整改工作中已经建立的各项制度，坚决抓好落实，确保真正发挥作用。同时，进一步加强对整改成果的总结和运用，积极探索将行之有效的整改成果，转化为管党治党的制度机制，把巡察成果和整改成效转化为加快新旧动能转换、落实好乡村振兴各项工作部署的强大动力，推动文学艺术事业在新时代实现新的突破发展。</w:t>
      </w:r>
    </w:p>
    <w:p w:rsidR="00277B5E" w:rsidRDefault="00277B5E" w:rsidP="00277B5E">
      <w:pPr>
        <w:ind w:firstLineChars="200" w:firstLine="420"/>
        <w:rPr>
          <w:rFonts w:hint="eastAsia"/>
        </w:rPr>
      </w:pPr>
      <w:r>
        <w:rPr>
          <w:rFonts w:hint="eastAsia"/>
        </w:rPr>
        <w:t>四是健全制度，强化督查。针对整改工作中出现的新情况、新问题，及时研究部署，及时整改汇报。对解决问题的进度、质量、效果情况全程跟踪检查，发现问题，及时研究解决。整改落实情况及时向党员、群众通报，自觉接受党员、群众监督。</w:t>
      </w:r>
    </w:p>
    <w:p w:rsidR="00277B5E" w:rsidRDefault="00277B5E" w:rsidP="000B6823">
      <w:pPr>
        <w:jc w:val="right"/>
        <w:rPr>
          <w:rFonts w:hint="eastAsia"/>
        </w:rPr>
      </w:pPr>
      <w:r w:rsidRPr="000B6823">
        <w:rPr>
          <w:rFonts w:hint="eastAsia"/>
        </w:rPr>
        <w:t>荣成市人民政府</w:t>
      </w:r>
      <w:smartTag w:uri="urn:schemas-microsoft-com:office:smarttags" w:element="chsdate">
        <w:smartTagPr>
          <w:attr w:name="Year" w:val="2019"/>
          <w:attr w:name="Month" w:val="9"/>
          <w:attr w:name="Day" w:val="16"/>
          <w:attr w:name="IsLunarDate" w:val="False"/>
          <w:attr w:name="IsROCDate" w:val="False"/>
        </w:smartTagPr>
        <w:r>
          <w:rPr>
            <w:rFonts w:hint="eastAsia"/>
          </w:rPr>
          <w:t>2019-9-16</w:t>
        </w:r>
      </w:smartTag>
    </w:p>
    <w:p w:rsidR="00277B5E" w:rsidRDefault="00277B5E" w:rsidP="00063DB4">
      <w:pPr>
        <w:sectPr w:rsidR="00277B5E" w:rsidSect="00063DB4">
          <w:type w:val="continuous"/>
          <w:pgSz w:w="11906" w:h="16838" w:code="9"/>
          <w:pgMar w:top="1644" w:right="1236" w:bottom="1418" w:left="1814" w:header="851" w:footer="907" w:gutter="0"/>
          <w:pgNumType w:start="1"/>
          <w:cols w:space="425"/>
          <w:docGrid w:type="lines" w:linePitch="341" w:charSpace="2373"/>
        </w:sectPr>
      </w:pPr>
    </w:p>
    <w:p w:rsidR="005F6F8E" w:rsidRDefault="005F6F8E"/>
    <w:sectPr w:rsidR="005F6F8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77B5E"/>
    <w:rsid w:val="00277B5E"/>
    <w:rsid w:val="005F6F8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277B5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77B5E"/>
    <w:rPr>
      <w:rFonts w:ascii="黑体" w:eastAsia="黑体" w:hAnsi="宋体" w:cs="Times New Roman"/>
      <w:b/>
      <w:kern w:val="36"/>
      <w:sz w:val="32"/>
      <w:szCs w:val="32"/>
    </w:rPr>
  </w:style>
  <w:style w:type="paragraph" w:customStyle="1" w:styleId="Char2CharCharChar">
    <w:name w:val="Char2 Char Char Char"/>
    <w:basedOn w:val="a"/>
    <w:autoRedefine/>
    <w:rsid w:val="00277B5E"/>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752</Words>
  <Characters>4289</Characters>
  <Application>Microsoft Office Word</Application>
  <DocSecurity>0</DocSecurity>
  <Lines>35</Lines>
  <Paragraphs>10</Paragraphs>
  <ScaleCrop>false</ScaleCrop>
  <Company/>
  <LinksUpToDate>false</LinksUpToDate>
  <CharactersWithSpaces>5031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2022-08-02T07:49:00Z</dcterms:created>
</cp:coreProperties>
</file>