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18F8" w:rsidRDefault="00C718F8">
      <w:pPr>
        <w:pStyle w:val="1"/>
      </w:pPr>
      <w:r>
        <w:rPr>
          <w:rFonts w:hint="eastAsia"/>
        </w:rPr>
        <w:t>山东省统计局干部荣誉退休制度</w:t>
      </w:r>
    </w:p>
    <w:p w:rsidR="00C718F8" w:rsidRDefault="00C718F8">
      <w:pPr>
        <w:ind w:firstLine="420"/>
      </w:pPr>
      <w:r>
        <w:rPr>
          <w:rFonts w:hint="eastAsia"/>
        </w:rPr>
        <w:t>各处室、中心：</w:t>
      </w:r>
    </w:p>
    <w:p w:rsidR="00C718F8" w:rsidRDefault="00C718F8">
      <w:pPr>
        <w:ind w:firstLine="420"/>
      </w:pPr>
      <w:r>
        <w:rPr>
          <w:rFonts w:hint="eastAsia"/>
        </w:rPr>
        <w:t>为充分体现局党组对退休干部的关心关爱，经研究制定《山东省统计局干部荣誉退休制度》，现印发给你们，请认真抓好贯彻落实。</w:t>
      </w:r>
    </w:p>
    <w:p w:rsidR="00C718F8" w:rsidRDefault="00C718F8">
      <w:pPr>
        <w:ind w:firstLine="420"/>
      </w:pPr>
      <w:r>
        <w:rPr>
          <w:rFonts w:hint="eastAsia"/>
        </w:rPr>
        <w:t>山东省统计局办公室</w:t>
      </w:r>
      <w:r>
        <w:rPr>
          <w:rFonts w:hint="eastAsia"/>
        </w:rPr>
        <w:t xml:space="preserve">    </w:t>
      </w:r>
    </w:p>
    <w:p w:rsidR="00C718F8" w:rsidRDefault="00C718F8">
      <w:pPr>
        <w:ind w:firstLine="420"/>
      </w:pP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4</w:t>
      </w:r>
      <w:r>
        <w:rPr>
          <w:rFonts w:hint="eastAsia"/>
        </w:rPr>
        <w:t>日</w:t>
      </w:r>
      <w:r>
        <w:rPr>
          <w:rFonts w:hint="eastAsia"/>
        </w:rPr>
        <w:t xml:space="preserve">        </w:t>
      </w:r>
    </w:p>
    <w:p w:rsidR="00C718F8" w:rsidRDefault="00C718F8">
      <w:pPr>
        <w:ind w:firstLine="420"/>
      </w:pPr>
      <w:r>
        <w:rPr>
          <w:rFonts w:hint="eastAsia"/>
        </w:rPr>
        <w:t>（此件主动公开）</w:t>
      </w:r>
      <w:r>
        <w:rPr>
          <w:rFonts w:hint="eastAsia"/>
        </w:rPr>
        <w:t xml:space="preserve"> </w:t>
      </w:r>
    </w:p>
    <w:p w:rsidR="00C718F8" w:rsidRDefault="00C718F8">
      <w:pPr>
        <w:ind w:firstLine="420"/>
      </w:pPr>
      <w:r>
        <w:rPr>
          <w:rFonts w:hint="eastAsia"/>
        </w:rPr>
        <w:t>山东省统计局干部荣誉退休制度</w:t>
      </w:r>
    </w:p>
    <w:p w:rsidR="00C718F8" w:rsidRDefault="00C718F8">
      <w:pPr>
        <w:ind w:firstLine="420"/>
      </w:pPr>
      <w:r>
        <w:rPr>
          <w:rFonts w:hint="eastAsia"/>
        </w:rPr>
        <w:t>为充分体现局党组对退休干部的关心、关爱，强化干部退休的仪式感，保持组织归属感，激励干部退休不褪色、离岗不离党，继续发挥示范引领作用。经研究，决定建立干部荣誉退休制度。</w:t>
      </w:r>
    </w:p>
    <w:p w:rsidR="00C718F8" w:rsidRDefault="00C718F8">
      <w:pPr>
        <w:ind w:firstLine="420"/>
      </w:pPr>
      <w:r>
        <w:rPr>
          <w:rFonts w:hint="eastAsia"/>
        </w:rPr>
        <w:t>一、指导思想</w:t>
      </w:r>
    </w:p>
    <w:p w:rsidR="00C718F8" w:rsidRDefault="00C718F8">
      <w:pPr>
        <w:ind w:firstLine="420"/>
      </w:pPr>
      <w:r>
        <w:rPr>
          <w:rFonts w:hint="eastAsia"/>
        </w:rPr>
        <w:t>坚持以习近平新时代中国特色社会主义思想为指导，认真贯彻落实习近平总书记关于对老干部要思想上关心、生活上照顾、精神上关怀的要求，注重党内关怀，强化政治引领，引导党员干部增强“四个意识”，坚定“四个自信”，做到“两个维护”，不断增强组织荣誉感、归属感、使命感，充分发挥退休干部的政治优势、经验优势和威望优势，以实际行动释放正能量、展示新风采、带动新风气。</w:t>
      </w:r>
    </w:p>
    <w:p w:rsidR="00C718F8" w:rsidRDefault="00C718F8">
      <w:pPr>
        <w:ind w:firstLine="420"/>
      </w:pPr>
      <w:r>
        <w:rPr>
          <w:rFonts w:hint="eastAsia"/>
        </w:rPr>
        <w:t>二、主要内容</w:t>
      </w:r>
    </w:p>
    <w:p w:rsidR="00C718F8" w:rsidRDefault="00C718F8">
      <w:pPr>
        <w:ind w:firstLine="420"/>
      </w:pPr>
      <w:r>
        <w:rPr>
          <w:rFonts w:hint="eastAsia"/>
        </w:rPr>
        <w:t>（一）组织谈心谈话。干部退休前，组织一次退休谈心谈话。二巡、总师、处室中心主要负责人退休，由局主要负责同志谈话；其他处级干部退休，由局主要负责同志或委托分管负责同志谈话；其他干部退休，由人事处主要负责同志谈话，肯定贡献、表达敬意、征求意见、了解思想，引导干部及时调整心态、转换角色，确保退休前后思想稳定。（牵头处室：人事处；责任处室：退休干部所在处室）</w:t>
      </w:r>
    </w:p>
    <w:p w:rsidR="00C718F8" w:rsidRDefault="00C718F8">
      <w:pPr>
        <w:ind w:firstLine="420"/>
      </w:pPr>
      <w:r>
        <w:rPr>
          <w:rFonts w:hint="eastAsia"/>
        </w:rPr>
        <w:t>（二）举办退休仪式。干部退休文件印发的当月或次月，举办荣誉退休仪式。荣誉退休仪式由退休干部所在处室分管局领导及办公室、人事处、离退休干部处、机关党委负责同志参加。可采取召开座谈会、离别赠言感言、颁发退休证书、合影留念等方式开展，各处室、中心要注意收集干部工作照片视频等，在退休时制作纪念册纪念光盘，对退休干部工作历程、工作成绩进行总结回顾、寄语嘱托，鼓励广大在职干部学习他们的精神品格，传承优良作风，为新时代统计工作高质量发展贡献力量。（牵头处室：人事处、离退休干部处、退休干部所在处室；责任处室：办公室、机关党委）</w:t>
      </w:r>
    </w:p>
    <w:p w:rsidR="00C718F8" w:rsidRDefault="00C718F8">
      <w:pPr>
        <w:ind w:firstLine="420"/>
      </w:pPr>
      <w:r>
        <w:rPr>
          <w:rFonts w:hint="eastAsia"/>
        </w:rPr>
        <w:t>（三）做好服务对接。退休文件印发后，办公室要及时做好办公用房调整工作；人事处做好退休前后待遇衔接、退休证办理等工作，为退休干部专题讲解各项退休政策待遇；离退休干部处及时对接退休干部，协助办理有关手续，做好退休后的服务保障衔接工作；机关党委及时转移组织关系并对参加党组织生活提出要求。（牵头处室：办公室、人事处、离退休干部处、机关党委；责任处室：退休干部所在处室）</w:t>
      </w:r>
    </w:p>
    <w:p w:rsidR="00C718F8" w:rsidRDefault="00C718F8">
      <w:pPr>
        <w:ind w:firstLine="420"/>
      </w:pPr>
      <w:r>
        <w:rPr>
          <w:rFonts w:hint="eastAsia"/>
        </w:rPr>
        <w:t>（四）开展教育培训。老干部处要及时了解退休干部情况，定期组织退休干部参加政治理论、养生保健、正能量发挥、党章党纪党规、在企业社团兼职等方面的学习，通过专题培训、党性体检、政治生日、警示教育、座谈交流等，帮助退休干部更新知识、转换角色，坚持原则、保持本色，确保身心健康。（牵头处室：离退休干部处）</w:t>
      </w:r>
    </w:p>
    <w:p w:rsidR="00C718F8" w:rsidRDefault="00C718F8">
      <w:pPr>
        <w:ind w:firstLine="420"/>
      </w:pPr>
      <w:r>
        <w:rPr>
          <w:rFonts w:hint="eastAsia"/>
        </w:rPr>
        <w:lastRenderedPageBreak/>
        <w:t>三、有关要求</w:t>
      </w:r>
    </w:p>
    <w:p w:rsidR="00C718F8" w:rsidRDefault="00C718F8">
      <w:pPr>
        <w:ind w:firstLine="420"/>
      </w:pPr>
      <w:r>
        <w:rPr>
          <w:rFonts w:hint="eastAsia"/>
        </w:rPr>
        <w:t>做好干部荣誉退休工作，是贯彻落实党的老干部政策的具体措施，是弘扬中华民族尊老爱老敬老传统美德的具体体现，各处室、中心要提高站位、深化认识，精心组织、认真实施，切实把干部荣誉退休制度贯彻好、落实好、执行好。要营造良好氛围，将局党组的关心关怀传递到每一名退休干部，激励他们发挥优势、主动作为。要建立长效机制，将落实干部荣誉退休制度与建立健全党内关怀、激励、帮扶等各项制度结合起来，形成长效机制。</w:t>
      </w:r>
    </w:p>
    <w:p w:rsidR="00C718F8" w:rsidRDefault="00C718F8" w:rsidP="002B3402">
      <w:pPr>
        <w:ind w:firstLine="420"/>
        <w:jc w:val="right"/>
        <w:sectPr w:rsidR="00C718F8" w:rsidSect="0024246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  <w:r>
        <w:rPr>
          <w:rFonts w:hint="eastAsia"/>
        </w:rPr>
        <w:t>山东省统计局</w:t>
      </w:r>
      <w:r>
        <w:rPr>
          <w:rFonts w:hint="eastAsia"/>
        </w:rPr>
        <w:t>2021-01-07</w:t>
      </w:r>
    </w:p>
    <w:p w:rsidR="00C34554" w:rsidRDefault="00C34554"/>
    <w:sectPr w:rsidR="00C34554" w:rsidSect="008D06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7BB5" w:rsidRDefault="00DF7BB5" w:rsidP="002B3402">
      <w:r>
        <w:separator/>
      </w:r>
    </w:p>
  </w:endnote>
  <w:endnote w:type="continuationSeparator" w:id="1">
    <w:p w:rsidR="00DF7BB5" w:rsidRDefault="00DF7BB5" w:rsidP="002B34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7BB5" w:rsidRDefault="00DF7BB5" w:rsidP="002B3402">
      <w:r>
        <w:separator/>
      </w:r>
    </w:p>
  </w:footnote>
  <w:footnote w:type="continuationSeparator" w:id="1">
    <w:p w:rsidR="00DF7BB5" w:rsidRDefault="00DF7BB5" w:rsidP="002B340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718F8"/>
    <w:rsid w:val="002B3402"/>
    <w:rsid w:val="008D06C4"/>
    <w:rsid w:val="00C34554"/>
    <w:rsid w:val="00C718F8"/>
    <w:rsid w:val="00DF7B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6C4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718F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paragraph" w:styleId="3">
    <w:name w:val="heading 3"/>
    <w:basedOn w:val="a"/>
    <w:next w:val="a"/>
    <w:link w:val="3Char"/>
    <w:qFormat/>
    <w:rsid w:val="00C718F8"/>
    <w:pPr>
      <w:keepNext/>
      <w:keepLines/>
      <w:outlineLvl w:val="2"/>
    </w:pPr>
    <w:rPr>
      <w:rFonts w:ascii="宋体" w:eastAsia="宋体" w:hAnsi="宋体" w:cs="Times New Roman"/>
      <w:spacing w:val="-20"/>
      <w:kern w:val="22"/>
      <w:position w:val="-6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718F8"/>
    <w:rPr>
      <w:rFonts w:ascii="黑体" w:eastAsia="黑体" w:hAnsi="宋体" w:cs="Times New Roman"/>
      <w:b/>
      <w:kern w:val="36"/>
      <w:sz w:val="32"/>
      <w:szCs w:val="32"/>
    </w:rPr>
  </w:style>
  <w:style w:type="character" w:customStyle="1" w:styleId="3Char">
    <w:name w:val="标题 3 Char"/>
    <w:basedOn w:val="a0"/>
    <w:link w:val="3"/>
    <w:qFormat/>
    <w:rsid w:val="00C718F8"/>
    <w:rPr>
      <w:rFonts w:ascii="宋体" w:eastAsia="宋体" w:hAnsi="宋体" w:cs="Times New Roman"/>
      <w:spacing w:val="-20"/>
      <w:kern w:val="22"/>
      <w:position w:val="-6"/>
      <w:sz w:val="24"/>
      <w:szCs w:val="24"/>
    </w:rPr>
  </w:style>
  <w:style w:type="paragraph" w:styleId="a3">
    <w:name w:val="header"/>
    <w:basedOn w:val="a"/>
    <w:link w:val="Char"/>
    <w:uiPriority w:val="99"/>
    <w:semiHidden/>
    <w:unhideWhenUsed/>
    <w:rsid w:val="002B340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B340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B34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B340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208</Words>
  <Characters>1192</Characters>
  <Application>Microsoft Office Word</Application>
  <DocSecurity>0</DocSecurity>
  <Lines>9</Lines>
  <Paragraphs>2</Paragraphs>
  <ScaleCrop>false</ScaleCrop>
  <Company>Sky123.Org</Company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Microsoft</cp:lastModifiedBy>
  <cp:revision>2</cp:revision>
  <dcterms:created xsi:type="dcterms:W3CDTF">2022-09-14T05:19:00Z</dcterms:created>
  <dcterms:modified xsi:type="dcterms:W3CDTF">2022-09-14T07:40:00Z</dcterms:modified>
</cp:coreProperties>
</file>