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A82" w:rsidRPr="00061E50" w:rsidRDefault="00F24A82" w:rsidP="00061E50">
      <w:pPr>
        <w:pStyle w:val="1"/>
        <w:spacing w:line="245" w:lineRule="auto"/>
      </w:pPr>
      <w:r w:rsidRPr="00061E50">
        <w:rPr>
          <w:rFonts w:hint="eastAsia"/>
        </w:rPr>
        <w:t>深入推进依法统计依法治统</w:t>
      </w:r>
      <w:r w:rsidRPr="00061E50">
        <w:t xml:space="preserve"> 为高质量发展提供坚实统计保障</w:t>
      </w:r>
    </w:p>
    <w:p w:rsidR="00F24A82" w:rsidRDefault="00F24A82" w:rsidP="00F24A82">
      <w:pPr>
        <w:spacing w:line="245" w:lineRule="auto"/>
        <w:ind w:firstLineChars="200" w:firstLine="420"/>
        <w:jc w:val="left"/>
      </w:pPr>
      <w:r w:rsidRPr="008174DC">
        <w:rPr>
          <w:rFonts w:hint="eastAsia"/>
        </w:rPr>
        <w:t>绥化市统计局局长</w:t>
      </w:r>
      <w:r w:rsidRPr="008174DC">
        <w:t xml:space="preserve">   </w:t>
      </w:r>
      <w:r w:rsidRPr="008174DC">
        <w:t>杨辉振</w:t>
      </w:r>
    </w:p>
    <w:p w:rsidR="00F24A82" w:rsidRDefault="00F24A82" w:rsidP="00F24A82">
      <w:pPr>
        <w:spacing w:line="245" w:lineRule="auto"/>
        <w:ind w:firstLineChars="200" w:firstLine="420"/>
        <w:jc w:val="left"/>
      </w:pPr>
      <w:r>
        <w:rPr>
          <w:rFonts w:hint="eastAsia"/>
        </w:rPr>
        <w:t>统计数据的真实、准确、完整、及时事关国家大计，直接关系到人民群众最关心最直接最现实的利益问题。党的十八大以来，以习近平同志为核心的党中央高度重视统计工作，习近平总书记多次就统计工作发表重要讲话、作出重要指示批示。“要提高统计数据质量，摸清家底，更好为宏观决策服务”“增长必须是实实在在和没有水分的增长，表现在统计数据上就是实打实、硬碰硬、没有水分”……习近平总书记的这些重要论述，表明了我们党实事求是的思想路线和求真务实工作作风，精辟阐释了统计事业的发展方向、责任使命，为做好新时代统计工作确立了思想基础、发展目标和行为准则。统计部门要全面贯彻习近平总书记的重要指示批示精神，坚持“守住真的底线、把好准的关口、落实全的要求、体现快的素养”，不断推动依法统计依法治统走向深入，切实提高统计数据质量，提高政府统计公信力，为高质量发展提供坚实统计保障。</w:t>
      </w:r>
    </w:p>
    <w:p w:rsidR="00F24A82" w:rsidRDefault="00F24A82" w:rsidP="00F24A82">
      <w:pPr>
        <w:spacing w:line="245" w:lineRule="auto"/>
        <w:ind w:firstLineChars="200" w:firstLine="420"/>
        <w:jc w:val="left"/>
      </w:pPr>
      <w:r>
        <w:rPr>
          <w:rFonts w:hint="eastAsia"/>
        </w:rPr>
        <w:t>一、守住真的底线，全面提升统计监督综合效能</w:t>
      </w:r>
    </w:p>
    <w:p w:rsidR="00F24A82" w:rsidRDefault="00F24A82" w:rsidP="00F24A82">
      <w:pPr>
        <w:spacing w:line="245" w:lineRule="auto"/>
        <w:ind w:firstLineChars="200" w:firstLine="420"/>
        <w:jc w:val="left"/>
      </w:pPr>
      <w:r>
        <w:rPr>
          <w:rFonts w:hint="eastAsia"/>
        </w:rPr>
        <w:t>数据真实是统计工作的底线，是提高政府统计公信力根本所在，构建协同高效、约束有力的统计法治监督体系是推进依法统计依法治统的核心工作。今年</w:t>
      </w:r>
      <w:r>
        <w:t>8</w:t>
      </w:r>
      <w:r>
        <w:t>月，中央深改委第二十一次会议审议通过了《关于更加有效发挥统计监督职能作用的意见》，强调加速构建系统完整、协同高效、约束有力的统计监督体系，强化统计监督职能，提高统计数据真实性。《中华人民共和国统计法》和《中华人民共和国统计法实施条例》明确了统计工作的基本准则，对政府、部门和领导干部统计工作职责作出明确规定，对从事统计工作的相关人员提出了明确要求，概括起来是</w:t>
      </w:r>
      <w:r>
        <w:t>“</w:t>
      </w:r>
      <w:r>
        <w:t>十七个不得</w:t>
      </w:r>
      <w:r>
        <w:t>”</w:t>
      </w:r>
      <w:r>
        <w:rPr>
          <w:rFonts w:hint="eastAsia"/>
        </w:rPr>
        <w:t>。中共中央办公厅、国务院办公厅于</w:t>
      </w:r>
      <w:r>
        <w:t>2016</w:t>
      </w:r>
      <w:r>
        <w:t>、</w:t>
      </w:r>
      <w:r>
        <w:t>2017</w:t>
      </w:r>
      <w:r>
        <w:t>、</w:t>
      </w:r>
      <w:r>
        <w:t>2018</w:t>
      </w:r>
      <w:r>
        <w:t>年，先后印发了《关于深化统计管理体制改革提高统计数据真实性的意见》《统计违纪违法责任人处分处理建议办法》《防范和惩治统计造假、弄虚作假督察工作规定》三个重要文件，这三个文件有机关联、互为支撑，是防范和惩治统计造假、弄虚作假的锐利武器。在实际工作中，要切实做好</w:t>
      </w:r>
      <w:r>
        <w:t>“</w:t>
      </w:r>
      <w:r>
        <w:t>一法四件</w:t>
      </w:r>
      <w:r>
        <w:t>”</w:t>
      </w:r>
      <w:r>
        <w:t>的学习、宣传、贯彻、落实，提升统计监督效能，提高</w:t>
      </w:r>
      <w:r>
        <w:t>“</w:t>
      </w:r>
      <w:r>
        <w:t>不敢、不能、不想</w:t>
      </w:r>
      <w:r>
        <w:t>”</w:t>
      </w:r>
      <w:r>
        <w:t>统计造假的体制机制约束力。</w:t>
      </w:r>
    </w:p>
    <w:p w:rsidR="00F24A82" w:rsidRDefault="00F24A82" w:rsidP="00F24A82">
      <w:pPr>
        <w:spacing w:line="245" w:lineRule="auto"/>
        <w:ind w:firstLineChars="200" w:firstLine="420"/>
        <w:jc w:val="left"/>
      </w:pPr>
      <w:r>
        <w:rPr>
          <w:rFonts w:hint="eastAsia"/>
        </w:rPr>
        <w:t>二、把好准的关口，准确掌握大政方针贯彻情况</w:t>
      </w:r>
    </w:p>
    <w:p w:rsidR="00F24A82" w:rsidRDefault="00F24A82" w:rsidP="00F24A82">
      <w:pPr>
        <w:spacing w:line="245" w:lineRule="auto"/>
        <w:ind w:firstLineChars="200" w:firstLine="420"/>
        <w:jc w:val="left"/>
      </w:pPr>
      <w:r>
        <w:rPr>
          <w:rFonts w:hint="eastAsia"/>
        </w:rPr>
        <w:t>数据质量是统计工作的生命线，是党的各项方针政策贯彻落实情况的具体体现，加强统计基础建设、完善源头数据质量控制机制是推进依法统计依法治统的基础工作。在实际工作中，要牢固树立质量第一理念，坚持统计工作的独立性；加强对基层统计工作指导，提升基层统计人员业务水平、专业能力和职业精神，夯实统计基层基础，全面提高基层统计工作质量；严格依照国家统计标准，维护统计标准的统一性，推动统计数据质量主体责任和统计人员岗位责任落地落实，提高统计调查质效。统计工作要为各级党委政府宏观决策及其贯彻落实提供坚实有力的统计保障。</w:t>
      </w:r>
    </w:p>
    <w:p w:rsidR="00F24A82" w:rsidRDefault="00F24A82" w:rsidP="00F24A82">
      <w:pPr>
        <w:spacing w:line="245" w:lineRule="auto"/>
        <w:ind w:firstLineChars="200" w:firstLine="420"/>
        <w:jc w:val="left"/>
      </w:pPr>
      <w:r>
        <w:rPr>
          <w:rFonts w:hint="eastAsia"/>
        </w:rPr>
        <w:t>三、落实全的要求，充分反映经济社会发展成果</w:t>
      </w:r>
    </w:p>
    <w:p w:rsidR="00F24A82" w:rsidRDefault="00F24A82" w:rsidP="00F24A82">
      <w:pPr>
        <w:spacing w:line="245" w:lineRule="auto"/>
        <w:ind w:firstLineChars="200" w:firstLine="420"/>
        <w:jc w:val="left"/>
      </w:pPr>
      <w:r>
        <w:rPr>
          <w:rFonts w:hint="eastAsia"/>
        </w:rPr>
        <w:t>数据完整是统计工作的根本要求，是国家经济社会发展、人民生活水平变化成果的全面反映，完善统计调查体系、加快统计现代化改革是推进依法统计依法治统的现实工作。</w:t>
      </w:r>
    </w:p>
    <w:p w:rsidR="00F24A82" w:rsidRDefault="00F24A82" w:rsidP="00F24A82">
      <w:pPr>
        <w:spacing w:line="245" w:lineRule="auto"/>
        <w:ind w:firstLineChars="200" w:firstLine="420"/>
        <w:jc w:val="left"/>
      </w:pPr>
      <w:r>
        <w:rPr>
          <w:rFonts w:hint="eastAsia"/>
        </w:rPr>
        <w:t>在实际工作中，要全面贯彻新发展理念，围绕加快构建新发展格局、经济体系优化升级和人民对美好生活的向往，拓展统计调查领域，丰富统计调查内容，完善统计调查制度；综合运用普查、抽样调查、全面调查和大数据等现代信息技术，拓展统计数据来源渠道，全面提高统计调查质效，加快构建统计现代化采集体系。进一步完善核算方法，提高国民经济核算统一性、规范性和科学性，全面准确反映国民经济发展状况和人民生活水平日新月异的变化状况。</w:t>
      </w:r>
    </w:p>
    <w:p w:rsidR="00F24A82" w:rsidRDefault="00F24A82" w:rsidP="00F24A82">
      <w:pPr>
        <w:spacing w:line="245" w:lineRule="auto"/>
        <w:ind w:firstLineChars="200" w:firstLine="420"/>
        <w:jc w:val="left"/>
      </w:pPr>
      <w:r>
        <w:rPr>
          <w:rFonts w:hint="eastAsia"/>
        </w:rPr>
        <w:t>四、体现快的素养，加速提高统计信息服务质效</w:t>
      </w:r>
    </w:p>
    <w:p w:rsidR="00F24A82" w:rsidRDefault="00F24A82" w:rsidP="00F24A82">
      <w:pPr>
        <w:spacing w:line="245" w:lineRule="auto"/>
        <w:ind w:firstLineChars="200" w:firstLine="420"/>
        <w:jc w:val="left"/>
      </w:pPr>
      <w:r>
        <w:rPr>
          <w:rFonts w:hint="eastAsia"/>
        </w:rPr>
        <w:t>数据及时是统计工作的客观要求，是建设社会主义现代化国家新征程成果的快速反映，建立数据数据共享机制、建设“数字”统计是推进依法统计依法治统的时代要求。统计数据具有一定的时效性，过时的统计数据会降低甚至丧失其应有的价值。实际工作中，各项统计调查业务的开展都要严格遵循报表制度，严格执行统计表的调查期限和审核加工汇总期限。要探索建立部门统计数据共享机制，推进统计信息共享，通过特定渠道及时、准确发布依法公开的统计数据，更好服务党政决策、为社会公众提供更多优质统计产品。同时，要基于统计视角做好经济运行状况、经济增长潜力、风险预测等多方面、多角度的分析研判，不断提高统计服务的质量和水平，为建设现代化新绥化贡献统计力量。</w:t>
      </w:r>
    </w:p>
    <w:p w:rsidR="00F24A82" w:rsidRDefault="00F24A82" w:rsidP="00F24A82">
      <w:pPr>
        <w:spacing w:line="245" w:lineRule="auto"/>
        <w:ind w:firstLineChars="200" w:firstLine="420"/>
        <w:jc w:val="right"/>
      </w:pPr>
      <w:r w:rsidRPr="008174DC">
        <w:rPr>
          <w:rFonts w:hint="eastAsia"/>
        </w:rPr>
        <w:t xml:space="preserve">绥化日报　</w:t>
      </w:r>
      <w:r w:rsidRPr="008174DC">
        <w:t>2021-12-21</w:t>
      </w:r>
    </w:p>
    <w:p w:rsidR="00F24A82" w:rsidRDefault="00F24A82" w:rsidP="00AD5F19">
      <w:pPr>
        <w:sectPr w:rsidR="00F24A82" w:rsidSect="00AD5F19">
          <w:type w:val="continuous"/>
          <w:pgSz w:w="11906" w:h="16838"/>
          <w:pgMar w:top="1644" w:right="1236" w:bottom="1418" w:left="1814" w:header="851" w:footer="907" w:gutter="0"/>
          <w:pgNumType w:start="1"/>
          <w:cols w:space="720"/>
          <w:docGrid w:type="lines" w:linePitch="341" w:charSpace="2373"/>
        </w:sectPr>
      </w:pPr>
    </w:p>
    <w:p w:rsidR="006B5980" w:rsidRDefault="006B5980"/>
    <w:sectPr w:rsidR="006B59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4A82"/>
    <w:rsid w:val="006B5980"/>
    <w:rsid w:val="00F24A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4A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4A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Sky123.Org</Company>
  <LinksUpToDate>false</LinksUpToDate>
  <CharactersWithSpaces>1826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2022-09-14T05:55:00Z</dcterms:created>
</cp:coreProperties>
</file>