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248E" w:rsidRDefault="006C248E" w:rsidP="00DB55EB">
      <w:pPr>
        <w:pStyle w:val="1"/>
      </w:pPr>
      <w:r w:rsidRPr="00DB55EB">
        <w:rPr>
          <w:rFonts w:hint="eastAsia"/>
        </w:rPr>
        <w:t>化州市统计局</w:t>
      </w:r>
      <w:r w:rsidRPr="00DB55EB">
        <w:t>2020年工作总结</w:t>
      </w:r>
    </w:p>
    <w:p w:rsidR="006C248E" w:rsidRDefault="006C248E" w:rsidP="006C248E">
      <w:pPr>
        <w:ind w:firstLineChars="200" w:firstLine="420"/>
        <w:jc w:val="left"/>
      </w:pPr>
      <w:r>
        <w:t>2020</w:t>
      </w:r>
      <w:r>
        <w:t>年是</w:t>
      </w:r>
      <w:r>
        <w:t>“</w:t>
      </w:r>
      <w:r>
        <w:t>十三五</w:t>
      </w:r>
      <w:r>
        <w:t>”</w:t>
      </w:r>
      <w:r>
        <w:t>规划收官之年，是全面建成小康社会的关键时期，也是化州市统计事业改革与发展的重要机遇期。市统计局领导班子认真带领统计队伍，紧紧围绕党委、政府的中心工作，沉着应战、攻坚克难、开拓创新，化州统计焕发了前所未有的蓬勃生机，各项建设取得了长足的进步和快速发展，为全市经济跨越式发展和社会全面进步发挥了重要作用。</w:t>
      </w:r>
    </w:p>
    <w:p w:rsidR="006C248E" w:rsidRDefault="006C248E" w:rsidP="006C248E">
      <w:pPr>
        <w:ind w:firstLineChars="200" w:firstLine="420"/>
        <w:jc w:val="left"/>
      </w:pPr>
      <w:r>
        <w:rPr>
          <w:rFonts w:hint="eastAsia"/>
        </w:rPr>
        <w:t>一、以党建为引领，贯彻落实各项工作决策。</w:t>
      </w:r>
    </w:p>
    <w:p w:rsidR="006C248E" w:rsidRDefault="006C248E" w:rsidP="006C248E">
      <w:pPr>
        <w:ind w:firstLineChars="200" w:firstLine="420"/>
        <w:jc w:val="left"/>
      </w:pPr>
      <w:r>
        <w:rPr>
          <w:rFonts w:hint="eastAsia"/>
        </w:rPr>
        <w:t>今年以来，市统计局突出政治统领，提高政治站位，把准政治方向，坚定政治立场，明确政治态度，严守政治纪律，坚决贯彻党中央决策部署，全面从严治党，加强党的建设。一是以习近平总书记关于统计工作重要讲话指示批示精神为指导，深入学习贯彻《统计法》《统计法实施条例》等统计法律法规，通过组织党组扩大会议</w:t>
      </w:r>
      <w:r>
        <w:t>30</w:t>
      </w:r>
      <w:r>
        <w:t>多次学习各级文件会议精神</w:t>
      </w:r>
      <w:r>
        <w:t>100</w:t>
      </w:r>
      <w:r>
        <w:t>多篇，进一步增强依法统计的理念，进一步提高依法组织实施统计工作能力和水平。二是加强组织建设。认真贯彻落实《化州市统计局贯彻落实〈广东省加强党的基层组织建设三年行动计划（</w:t>
      </w:r>
      <w:r>
        <w:t>2018-2020</w:t>
      </w:r>
      <w:r>
        <w:rPr>
          <w:rFonts w:hint="eastAsia"/>
        </w:rPr>
        <w:t>年）〉工作方案》，加强对党支部的工作指导，加强对党支部队伍建设，加大对党支部工作活动经费投入，积极支持党员干部参加市举办的各种培训教育，规范落实“三会一课”制度，召开党支部大会</w:t>
      </w:r>
      <w:r>
        <w:t>4</w:t>
      </w:r>
      <w:r>
        <w:t>次，讲党课</w:t>
      </w:r>
      <w:r>
        <w:t>9</w:t>
      </w:r>
      <w:r>
        <w:t>人次，支委会</w:t>
      </w:r>
      <w:r>
        <w:t>12</w:t>
      </w:r>
      <w:r>
        <w:t>次。三是加强意识形态工作。做到每季度研究一次意识形态工作，定期召开分析研判会议，加强正能量言论宣传，推动习近平新时代中国特色社会主义思想深入人心；积极参与创文、创卫、创森，出人出钱出力开展创建活动，为建设更美好化州尽力；积极开展健康促进活动，组织全体干部职工强身健体，增强工作活力。四是加强党风廉政建设。把</w:t>
      </w:r>
      <w:r>
        <w:rPr>
          <w:rFonts w:hint="eastAsia"/>
        </w:rPr>
        <w:t>党风廉政建设与遵纪守法教育、廉洁自律教育、统计职业道德教育紧密联系起来，提高广大党员干部关心、参与党风廉政建设和行风建设的自觉性和主动性，以实际行动推进作风建设。六是加强综治维稳、计划生育、档案建设、保密、健康促进等工作。在综治维稳和计划生育中按照成员单位职责和兼职单位职责要求，认真贯彻落实各项工作任务，每年都被评为合格单位。对本单位的档案做到及时归档，每年接受档案部门的检查。强化保密意识，组织干部进行保密业务教育，经常在会议上提醒要注意工作保密，强调上网不涉密，涉密不上网；特别在今年结合普查工作，组织各地人普办和所有的普查“两员”签订保密协议，保证普查数据安全。加强干部职工健康教育，结合体检结果开展各类健康讲座，积极组织各类户外活动，加强干部职工身体素质。</w:t>
      </w:r>
    </w:p>
    <w:p w:rsidR="006C248E" w:rsidRDefault="006C248E" w:rsidP="006C248E">
      <w:pPr>
        <w:ind w:firstLineChars="200" w:firstLine="420"/>
        <w:jc w:val="left"/>
      </w:pPr>
      <w:r>
        <w:rPr>
          <w:rFonts w:hint="eastAsia"/>
        </w:rPr>
        <w:t>二、全力以赴，组织实施第七次全国人口普查。</w:t>
      </w:r>
    </w:p>
    <w:p w:rsidR="006C248E" w:rsidRDefault="006C248E" w:rsidP="006C248E">
      <w:pPr>
        <w:ind w:firstLineChars="200" w:firstLine="420"/>
        <w:jc w:val="left"/>
      </w:pPr>
      <w:r>
        <w:rPr>
          <w:rFonts w:hint="eastAsia"/>
        </w:rPr>
        <w:t>国务院于</w:t>
      </w:r>
      <w:r>
        <w:t>2020</w:t>
      </w:r>
      <w:r>
        <w:t>年开展第七次全国人口普查，历时三年，普查将对全市境内的所有户籍人口、常住人口进行全员普查。按照普查方案的要求，化州市划分</w:t>
      </w:r>
      <w:r>
        <w:t>373</w:t>
      </w:r>
      <w:r>
        <w:t>个普查区、</w:t>
      </w:r>
      <w:r>
        <w:t>9000</w:t>
      </w:r>
      <w:r>
        <w:t>个普查小区，参与调查人员</w:t>
      </w:r>
      <w:r>
        <w:t>9000</w:t>
      </w:r>
      <w:r>
        <w:t>多人。对全市约</w:t>
      </w:r>
      <w:r>
        <w:t>40</w:t>
      </w:r>
      <w:r>
        <w:t>多万户家庭户、集体户共</w:t>
      </w:r>
      <w:r>
        <w:t>170</w:t>
      </w:r>
      <w:r>
        <w:t>万人进行上门入户登记调查，包括户籍人口、流入人口、流出人口、出生和死亡人口。已完成普查准备、普查摸底、短表登记、长表登记，正在进行比对复查阶段。</w:t>
      </w:r>
    </w:p>
    <w:p w:rsidR="006C248E" w:rsidRDefault="006C248E" w:rsidP="006C248E">
      <w:pPr>
        <w:ind w:firstLineChars="200" w:firstLine="420"/>
        <w:jc w:val="left"/>
      </w:pPr>
      <w:r>
        <w:rPr>
          <w:rFonts w:hint="eastAsia"/>
        </w:rPr>
        <w:t>（一）配备普查物资。为保障普查顺利进行，市人普办印发普查表</w:t>
      </w:r>
      <w:r>
        <w:t>80</w:t>
      </w:r>
      <w:r>
        <w:t>万份，其中教育系统</w:t>
      </w:r>
      <w:r>
        <w:t>24</w:t>
      </w:r>
      <w:r>
        <w:t>万份，为普查</w:t>
      </w:r>
      <w:r>
        <w:t>“</w:t>
      </w:r>
      <w:r>
        <w:t>两员</w:t>
      </w:r>
      <w:r>
        <w:t>”</w:t>
      </w:r>
      <w:r>
        <w:t>配备普查袋、雨伞、帽子、工作服、口罩、工作证等共</w:t>
      </w:r>
      <w:r>
        <w:t>25</w:t>
      </w:r>
      <w:r>
        <w:t>万份，配备普查专用设备</w:t>
      </w:r>
      <w:r>
        <w:t>PAD1200</w:t>
      </w:r>
      <w:r>
        <w:t>台和流量卡</w:t>
      </w:r>
      <w:r>
        <w:t>1200</w:t>
      </w:r>
      <w:r>
        <w:t>张，普查宣传海报、折页、一封信、横幅等共</w:t>
      </w:r>
      <w:r>
        <w:t>45</w:t>
      </w:r>
      <w:r>
        <w:t>万份。</w:t>
      </w:r>
    </w:p>
    <w:p w:rsidR="006C248E" w:rsidRDefault="006C248E" w:rsidP="006C248E">
      <w:pPr>
        <w:ind w:firstLineChars="200" w:firstLine="420"/>
        <w:jc w:val="left"/>
      </w:pPr>
      <w:r>
        <w:rPr>
          <w:rFonts w:hint="eastAsia"/>
        </w:rPr>
        <w:t>（二）组织“两员”培训。组织各镇</w:t>
      </w:r>
      <w:r>
        <w:t>(</w:t>
      </w:r>
      <w:r>
        <w:t>区、街道</w:t>
      </w:r>
      <w:r>
        <w:t>)</w:t>
      </w:r>
      <w:r>
        <w:t>业务骨干参加化州市级培训共</w:t>
      </w:r>
      <w:r>
        <w:t>8</w:t>
      </w:r>
      <w:r>
        <w:t>次、茂名级培训</w:t>
      </w:r>
      <w:r>
        <w:t>3</w:t>
      </w:r>
      <w:r>
        <w:t>次，各镇人普办组织</w:t>
      </w:r>
      <w:r>
        <w:t>“</w:t>
      </w:r>
      <w:r>
        <w:t>两员</w:t>
      </w:r>
      <w:r>
        <w:t>”</w:t>
      </w:r>
      <w:r>
        <w:t>培训共</w:t>
      </w:r>
      <w:r>
        <w:t xml:space="preserve"> 100</w:t>
      </w:r>
      <w:r>
        <w:t>多场次，市人普办组织各类培训</w:t>
      </w:r>
      <w:r>
        <w:t>15</w:t>
      </w:r>
      <w:r>
        <w:t>场次。</w:t>
      </w:r>
    </w:p>
    <w:p w:rsidR="006C248E" w:rsidRDefault="006C248E" w:rsidP="006C248E">
      <w:pPr>
        <w:ind w:firstLineChars="200" w:firstLine="420"/>
        <w:jc w:val="left"/>
      </w:pPr>
      <w:r>
        <w:rPr>
          <w:rFonts w:hint="eastAsia"/>
        </w:rPr>
        <w:t>（三）成立普查工作专班。市人普办组织精干力量成立普查工作专班，实行每周一会：每周星期一下午召开一次总结会，由分管领导汇报人普工作开展情况，由各指导组组长作补充发言；每天一报：每天对当前工作进度情况进行列表排位，由各指导组指定人员负责收集汇总。每天必答：由各指导组指定专人负责解答负责区域的疑惑业务。</w:t>
      </w:r>
    </w:p>
    <w:p w:rsidR="006C248E" w:rsidRDefault="006C248E" w:rsidP="006C248E">
      <w:pPr>
        <w:ind w:firstLineChars="200" w:firstLine="420"/>
        <w:jc w:val="left"/>
      </w:pPr>
      <w:r>
        <w:rPr>
          <w:rFonts w:hint="eastAsia"/>
        </w:rPr>
        <w:t>（四）成立驻镇指导组。市人普办将全体人员分成</w:t>
      </w:r>
      <w:r>
        <w:t>5</w:t>
      </w:r>
      <w:r>
        <w:t>个指导组，由市统计局领导带队，将人员落实到每个镇，驻点实时督导镇级开展工作。</w:t>
      </w:r>
    </w:p>
    <w:p w:rsidR="006C248E" w:rsidRDefault="006C248E" w:rsidP="006C248E">
      <w:pPr>
        <w:ind w:firstLineChars="200" w:firstLine="420"/>
        <w:jc w:val="left"/>
      </w:pPr>
      <w:r>
        <w:rPr>
          <w:rFonts w:hint="eastAsia"/>
        </w:rPr>
        <w:t>（五）实行每日一通报。从</w:t>
      </w:r>
      <w:r>
        <w:t>10</w:t>
      </w:r>
      <w:r>
        <w:t>月</w:t>
      </w:r>
      <w:r>
        <w:t>12</w:t>
      </w:r>
      <w:r>
        <w:t>日至今，已印发</w:t>
      </w:r>
      <w:r>
        <w:t>46</w:t>
      </w:r>
      <w:r>
        <w:t>期通报，每期通报进行进度排名，指出工作存在问题，列出解决办法，总结工作先进经验推广学习。</w:t>
      </w:r>
    </w:p>
    <w:p w:rsidR="006C248E" w:rsidRDefault="006C248E" w:rsidP="006C248E">
      <w:pPr>
        <w:ind w:firstLineChars="200" w:firstLine="420"/>
        <w:jc w:val="left"/>
      </w:pPr>
      <w:r>
        <w:rPr>
          <w:rFonts w:hint="eastAsia"/>
        </w:rPr>
        <w:t>（六）收集部门资料应用于普查。将卫健、公安的人口信息列入行政资料整理系统，在摸底前期进行核实整理。将户籍资料、用水户联系电话、出生死亡人数等供给各地人普办参考。</w:t>
      </w:r>
    </w:p>
    <w:p w:rsidR="006C248E" w:rsidRDefault="006C248E" w:rsidP="006C248E">
      <w:pPr>
        <w:ind w:firstLineChars="200" w:firstLine="420"/>
        <w:jc w:val="left"/>
      </w:pPr>
      <w:r>
        <w:rPr>
          <w:rFonts w:hint="eastAsia"/>
        </w:rPr>
        <w:t>（七）动员全市力量参与普查工作。通过市政府发文，动员全市干部职工参与人口普查工作，各驻村包联单位成立普查机构、派出普查员支持普查工作。住建部门动员物业公司、建筑企业协助做好普查工作，教育系统通过“人口普查一堂课”发动全市学生进行人口普查宣传，还抽调大量的老师担任普查员，是普查“两员”队伍的中坚力量。</w:t>
      </w:r>
    </w:p>
    <w:p w:rsidR="006C248E" w:rsidRDefault="006C248E" w:rsidP="006C248E">
      <w:pPr>
        <w:ind w:firstLineChars="200" w:firstLine="420"/>
        <w:jc w:val="left"/>
      </w:pPr>
      <w:r>
        <w:rPr>
          <w:rFonts w:hint="eastAsia"/>
        </w:rPr>
        <w:t>（八）各镇</w:t>
      </w:r>
      <w:r>
        <w:t>(</w:t>
      </w:r>
      <w:r>
        <w:t>区、街道</w:t>
      </w:r>
      <w:r>
        <w:t>)</w:t>
      </w:r>
      <w:r>
        <w:t>、农场全力以赴抓好普查工作。各地组织镇、村干部、老师担任</w:t>
      </w:r>
      <w:r>
        <w:t>“</w:t>
      </w:r>
      <w:r>
        <w:t>两员</w:t>
      </w:r>
      <w:r>
        <w:t>”</w:t>
      </w:r>
      <w:r>
        <w:t>，全市共</w:t>
      </w:r>
      <w:r>
        <w:t>9000</w:t>
      </w:r>
      <w:r>
        <w:t>多名</w:t>
      </w:r>
      <w:r>
        <w:t>“</w:t>
      </w:r>
      <w:r>
        <w:t>两员</w:t>
      </w:r>
      <w:r>
        <w:t>”</w:t>
      </w:r>
      <w:r>
        <w:t>进驻</w:t>
      </w:r>
      <w:r>
        <w:t>373</w:t>
      </w:r>
      <w:r>
        <w:t>个普查区</w:t>
      </w:r>
      <w:r>
        <w:t>9000</w:t>
      </w:r>
      <w:r>
        <w:t>个普查小区，对约</w:t>
      </w:r>
      <w:r>
        <w:t>40</w:t>
      </w:r>
      <w:r>
        <w:t>多万户家庭户、集体户共</w:t>
      </w:r>
      <w:r>
        <w:t>170</w:t>
      </w:r>
      <w:r>
        <w:t>多万人进行上门入户登记调查，包括户籍人口、流入人口、流出人口、出生和死亡人口进行登记。还要对抽取的</w:t>
      </w:r>
      <w:r>
        <w:t>10%</w:t>
      </w:r>
      <w:r>
        <w:t>的户共</w:t>
      </w:r>
      <w:r>
        <w:t>32543</w:t>
      </w:r>
      <w:r>
        <w:t>户进行长表登记。</w:t>
      </w:r>
    </w:p>
    <w:p w:rsidR="006C248E" w:rsidRDefault="006C248E" w:rsidP="006C248E">
      <w:pPr>
        <w:ind w:firstLineChars="200" w:firstLine="420"/>
        <w:jc w:val="left"/>
      </w:pPr>
      <w:r>
        <w:rPr>
          <w:rFonts w:hint="eastAsia"/>
        </w:rPr>
        <w:t>三、适应统计制度改革，加强统计业务工作。</w:t>
      </w:r>
    </w:p>
    <w:p w:rsidR="006C248E" w:rsidRDefault="006C248E" w:rsidP="006C248E">
      <w:pPr>
        <w:ind w:firstLineChars="200" w:firstLine="420"/>
        <w:jc w:val="left"/>
      </w:pPr>
      <w:r>
        <w:t>1</w:t>
      </w:r>
      <w:r>
        <w:t>、高质量完成各项统计常规调查。及时、准确、全面、高质量地完成了国民经济核算、基本单位、农林牧渔业、规模以上工业、建筑业、批零和住餐业、固定资产投资、房地产开发经营、规模以上服务业、能源、劳动工资、科技、人口、行业事业单位、</w:t>
      </w:r>
      <w:r>
        <w:t>“</w:t>
      </w:r>
      <w:r>
        <w:t>四下</w:t>
      </w:r>
      <w:r>
        <w:t>”</w:t>
      </w:r>
      <w:r>
        <w:t>抽样调查等</w:t>
      </w:r>
      <w:r>
        <w:t>20</w:t>
      </w:r>
      <w:r>
        <w:t>多项常规统计调查任务；组织开展了妇女儿童发展规划监测调查、人口变动抽样调查、企业景气调查等统计调查和监测工作。通过调查，获得了大量经济、社会、人口、科技等月度、季度、年度统计数据，及时客观刻画了化州市经济社会发展最新状况，为各级党委政府科学决策提供</w:t>
      </w:r>
      <w:r>
        <w:t>“</w:t>
      </w:r>
      <w:r>
        <w:t>快、精、准</w:t>
      </w:r>
      <w:r>
        <w:t>”</w:t>
      </w:r>
      <w:r>
        <w:rPr>
          <w:rFonts w:hint="eastAsia"/>
        </w:rPr>
        <w:t>的统计服务，同时也较好满足社会各界对统计数据的需求。</w:t>
      </w:r>
    </w:p>
    <w:p w:rsidR="006C248E" w:rsidRDefault="006C248E" w:rsidP="006C248E">
      <w:pPr>
        <w:ind w:firstLineChars="200" w:firstLine="420"/>
        <w:jc w:val="left"/>
      </w:pPr>
      <w:r>
        <w:t>2.</w:t>
      </w:r>
      <w:r>
        <w:t>践行</w:t>
      </w:r>
      <w:r>
        <w:t>“</w:t>
      </w:r>
      <w:r>
        <w:t>为数据需求者服务</w:t>
      </w:r>
      <w:r>
        <w:t>”</w:t>
      </w:r>
      <w:r>
        <w:t>理念，为党委政府提供坚实统计保障。一是加强统计监测。全面加强对经济运行情况的分析研判，与市农业农村局、科工商务局、住建局等部门加强沟通，把脉问诊全市经济社会发展热点、难点、痛点，探索经济发展方法。通过监测预警，及时发现问题，提出建议，力促完成节能降耗任务。二是及时发布数据。一以贯之做好统计数据发布和解读，结合社会关注热点和统计工作实际情况，逐步拓展发布内容，聚焦社会热点重点问题，全面提升分析解读水平。每月编印《化州统计月报》，及时编印《化州统计年鉴》，为使用数据者服务。三是做</w:t>
      </w:r>
      <w:r>
        <w:rPr>
          <w:rFonts w:hint="eastAsia"/>
        </w:rPr>
        <w:t>好统计分析。将全市经济运行情况进行分析，提交市政府常务会议、常委会、市委书记专题会、经济分析会等会议学习，分析准化州经济发展态势，为领导决策提供参考。今年共印发统计分析</w:t>
      </w:r>
      <w:r>
        <w:t>16</w:t>
      </w:r>
      <w:r>
        <w:t>期，在各种会议汇报经济分析共</w:t>
      </w:r>
      <w:r>
        <w:t>8</w:t>
      </w:r>
      <w:r>
        <w:t>次。</w:t>
      </w:r>
    </w:p>
    <w:p w:rsidR="006C248E" w:rsidRDefault="006C248E" w:rsidP="006C248E">
      <w:pPr>
        <w:ind w:firstLineChars="200" w:firstLine="420"/>
        <w:jc w:val="left"/>
      </w:pPr>
      <w:r>
        <w:rPr>
          <w:rFonts w:hint="eastAsia"/>
        </w:rPr>
        <w:t>四、依法统计，统计基础建设长足发展</w:t>
      </w:r>
    </w:p>
    <w:p w:rsidR="006C248E" w:rsidRDefault="006C248E" w:rsidP="006C248E">
      <w:pPr>
        <w:ind w:firstLineChars="200" w:firstLine="420"/>
        <w:jc w:val="left"/>
      </w:pPr>
      <w:r>
        <w:rPr>
          <w:rFonts w:hint="eastAsia"/>
        </w:rPr>
        <w:t>党的十九大报告提出完善统计体制，将统计监督纳入党和国家监督系统中，国家统计局推出一系列深化统计管理体制改革的重大举措，更加严格控制统计数据质量，对统计数据真实性、准确性、完整性和及时性在制度、管理、惩罚与责任等方面提出了更严格的要求。《统计法》、《关于深化统计管理体制改革提高统计数据真实性的意见》、《中华人民共和国统计法实施条例》、《统计违纪违法责任人处分处理建议办法》、《关于统计机构负责人防范和惩治统计造假、弄虚作假责任制的规定（试行）》等文件的施行，使统计系统更加严谨、慎重，强化了统计人的责任和担当。</w:t>
      </w:r>
    </w:p>
    <w:p w:rsidR="006C248E" w:rsidRDefault="006C248E" w:rsidP="006C248E">
      <w:pPr>
        <w:ind w:firstLineChars="200" w:firstLine="420"/>
        <w:jc w:val="left"/>
      </w:pPr>
      <w:r>
        <w:rPr>
          <w:rFonts w:hint="eastAsia"/>
        </w:rPr>
        <w:t>在伴随统计受到各级机构和领导重视的同时，市统计局始终把基层基础规范化建设作为提高统计数据质量的主要抓手，以“学经验、定标准、抓督查、观摩促、考核评”为举措，统计基层基础建设得到不断加强。不断推进健全镇（区、街道）统计机构建设，加强对相对独立的统计工作机构</w:t>
      </w:r>
      <w:r>
        <w:t>(</w:t>
      </w:r>
      <w:r>
        <w:t>经济发展和统计办公室</w:t>
      </w:r>
      <w:r>
        <w:t>)</w:t>
      </w:r>
      <w:r>
        <w:t>业务指导，并为镇级统计人员配备电脑、打印机等设备，不定期组织各类业务培训，使统计基层基础建设不断完善。</w:t>
      </w:r>
    </w:p>
    <w:p w:rsidR="006C248E" w:rsidRDefault="006C248E" w:rsidP="006C248E">
      <w:pPr>
        <w:ind w:firstLineChars="200" w:firstLine="420"/>
        <w:jc w:val="left"/>
      </w:pPr>
      <w:r>
        <w:rPr>
          <w:rFonts w:hint="eastAsia"/>
        </w:rPr>
        <w:t>一年来，市统计局还存在统计产品开发质量不高，精品少。统计执法力度不够，统计威信还需继续加强。统计干部队伍业务水平还停留在常规统计上，对大数据处理能力、数据综合分析能力等方面有待加强。</w:t>
      </w:r>
    </w:p>
    <w:p w:rsidR="006C248E" w:rsidRDefault="006C248E" w:rsidP="006C248E">
      <w:pPr>
        <w:ind w:firstLineChars="200" w:firstLine="420"/>
        <w:jc w:val="right"/>
      </w:pPr>
      <w:r w:rsidRPr="00DB55EB">
        <w:rPr>
          <w:rFonts w:hint="eastAsia"/>
        </w:rPr>
        <w:t>化州市人民政府网</w:t>
      </w:r>
      <w:r w:rsidRPr="00DB55EB">
        <w:t>2021-07-21</w:t>
      </w:r>
    </w:p>
    <w:p w:rsidR="006C248E" w:rsidRDefault="006C248E" w:rsidP="00160549">
      <w:pPr>
        <w:sectPr w:rsidR="006C248E" w:rsidSect="00160549">
          <w:type w:val="continuous"/>
          <w:pgSz w:w="11906" w:h="16838"/>
          <w:pgMar w:top="1644" w:right="1236" w:bottom="1418" w:left="1814" w:header="851" w:footer="907" w:gutter="0"/>
          <w:pgNumType w:start="1"/>
          <w:cols w:space="720"/>
          <w:docGrid w:type="lines" w:linePitch="341" w:charSpace="2373"/>
        </w:sectPr>
      </w:pPr>
    </w:p>
    <w:p w:rsidR="006C5962" w:rsidRDefault="006C5962"/>
    <w:sectPr w:rsidR="006C59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248E"/>
    <w:rsid w:val="006C248E"/>
    <w:rsid w:val="006C59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24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24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505</Words>
  <Characters>2883</Characters>
  <Application>Microsoft Office Word</Application>
  <DocSecurity>0</DocSecurity>
  <Lines>24</Lines>
  <Paragraphs>6</Paragraphs>
  <ScaleCrop>false</ScaleCrop>
  <Company>Win10NeT.COM</Company>
  <LinksUpToDate>false</LinksUpToDate>
  <CharactersWithSpaces>3382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