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527" w:rsidRPr="00061E50" w:rsidRDefault="00C26527" w:rsidP="00061E50">
      <w:pPr>
        <w:pStyle w:val="1"/>
        <w:spacing w:line="245" w:lineRule="auto"/>
      </w:pPr>
      <w:r w:rsidRPr="00061E50">
        <w:rPr>
          <w:rFonts w:hint="eastAsia"/>
        </w:rPr>
        <w:t>坚持法治引领</w:t>
      </w:r>
      <w:r w:rsidRPr="00061E50">
        <w:t xml:space="preserve"> 深化改革创新 推动统计工作更好服务湖南高质量发展</w:t>
      </w:r>
    </w:p>
    <w:p w:rsidR="00C26527" w:rsidRDefault="00C26527" w:rsidP="00C26527">
      <w:pPr>
        <w:spacing w:line="245" w:lineRule="auto"/>
        <w:ind w:firstLineChars="200" w:firstLine="420"/>
        <w:jc w:val="left"/>
      </w:pPr>
      <w:r w:rsidRPr="006A2016">
        <w:rPr>
          <w:rFonts w:hint="eastAsia"/>
        </w:rPr>
        <w:t>湖南省统计局党组书记、局长</w:t>
      </w:r>
      <w:r w:rsidRPr="006A2016">
        <w:t xml:space="preserve"> </w:t>
      </w:r>
      <w:r w:rsidRPr="006A2016">
        <w:t>刘文杰</w:t>
      </w:r>
    </w:p>
    <w:p w:rsidR="00C26527" w:rsidRDefault="00C26527" w:rsidP="00C26527">
      <w:pPr>
        <w:spacing w:line="245" w:lineRule="auto"/>
        <w:ind w:firstLineChars="200" w:firstLine="420"/>
        <w:jc w:val="left"/>
      </w:pPr>
      <w:r>
        <w:rPr>
          <w:rFonts w:hint="eastAsia"/>
        </w:rPr>
        <w:t>习近平法治思想是习近平新时代中国特色社会主义思想的重要组成部分，是马克思主义法治理论中国化的最新成果，为全面依法治国提供了根本遵循和行动指南。我们要深入学习领会，坚决将习近平法治思想贯彻落实到依法统计依法治统全过程。</w:t>
      </w:r>
    </w:p>
    <w:p w:rsidR="00C26527" w:rsidRDefault="00C26527" w:rsidP="00C26527">
      <w:pPr>
        <w:spacing w:line="245" w:lineRule="auto"/>
        <w:ind w:firstLineChars="200" w:firstLine="420"/>
        <w:jc w:val="left"/>
      </w:pPr>
      <w:r>
        <w:rPr>
          <w:rFonts w:hint="eastAsia"/>
        </w:rPr>
        <w:t>坚持法治引领　推动统计法治行稳致远</w:t>
      </w:r>
    </w:p>
    <w:p w:rsidR="00C26527" w:rsidRDefault="00C26527" w:rsidP="00C26527">
      <w:pPr>
        <w:spacing w:line="245" w:lineRule="auto"/>
        <w:ind w:firstLineChars="200" w:firstLine="420"/>
        <w:jc w:val="left"/>
      </w:pPr>
      <w:r>
        <w:rPr>
          <w:rFonts w:hint="eastAsia"/>
        </w:rPr>
        <w:t>统计是经济社会发展的重要综合性基础性工作，统计数据是国家宏观调控和科学决策管理的重要依据。统计部门在国家治理体系中承担重要职责使命，依法统计依法治统是党中央对统计工作的一贯要求，必须坚持用法治思维和法治方式抓统计，推动统计工作在全面依法治国整体框架下行稳致远。</w:t>
      </w:r>
    </w:p>
    <w:p w:rsidR="00C26527" w:rsidRDefault="00C26527" w:rsidP="00C26527">
      <w:pPr>
        <w:spacing w:line="245" w:lineRule="auto"/>
        <w:ind w:firstLineChars="200" w:firstLine="420"/>
        <w:jc w:val="left"/>
      </w:pPr>
      <w:r>
        <w:rPr>
          <w:rFonts w:hint="eastAsia"/>
        </w:rPr>
        <w:t>加强党的领导。坚持党的领导，是中国特色社会主义法治之魂。统计工作具有很强的政治性和专业性，做好新时代的统计工作，必须加强党的领导，保持正确政治方向。统计部门要将提高统计数据质量作为最大政治责任，将服务高质量发展作为最强政治担当，将防范和惩治统计造假、弄虚作假作为最重要政治任务，围绕党和国家工作重心和发展大局系统谋划、有序推进，确保统计工作在党的坚强领导下，沿着法治轨道健康发展。</w:t>
      </w:r>
    </w:p>
    <w:p w:rsidR="00C26527" w:rsidRDefault="00C26527" w:rsidP="00C26527">
      <w:pPr>
        <w:spacing w:line="245" w:lineRule="auto"/>
        <w:ind w:firstLineChars="200" w:firstLine="420"/>
        <w:jc w:val="left"/>
      </w:pPr>
      <w:r>
        <w:rPr>
          <w:rFonts w:hint="eastAsia"/>
        </w:rPr>
        <w:t>坚持人民至上。“法律如果不体现人民的意志，就会变得有名无实”。习近平法治思想坚持以人民为中心，把人民群众对民主、法治、公平、正义的需求作为全面依法治国的着力点。统计法治工作是全面依法治国的重要组成部分，必须坚持人民至上，坚持为了人民、依靠人民、造福人民、保护人民。近年来，省统计局充分利用专题调研、业务核查、执法检查、党日活动、志愿服务等契机，深入推动统计法进基层、进社区、进企业，服务人民群众法治需求。结合党史学习教育“我为群众办实事”实践活动，组织开展“千人进企业、服务提质效”专项活动，全省</w:t>
      </w:r>
      <w:r>
        <w:t>7255</w:t>
      </w:r>
      <w:r>
        <w:t>名统计和</w:t>
      </w:r>
      <w:r>
        <w:rPr>
          <w:rFonts w:hint="eastAsia"/>
        </w:rPr>
        <w:t>相关部门工作人员深入企业进行现场核查和业务指导，帮助企业建立健全统计台账、规范原始记录，开展专项统计服务。省统计局连续三年每年设立</w:t>
      </w:r>
      <w:r>
        <w:t>100</w:t>
      </w:r>
      <w:r>
        <w:t>个基层统计工作联系点，局领导带头联点，今年先后四轮深入基层走访调研，示范引领机关各处室、市州统计局深入基层一线，宣讲统计法律，帮助解决实际问题，用实际行动诠释</w:t>
      </w:r>
      <w:r>
        <w:t>“</w:t>
      </w:r>
      <w:r>
        <w:t>统计为民</w:t>
      </w:r>
      <w:r>
        <w:t>”</w:t>
      </w:r>
      <w:r>
        <w:t>。</w:t>
      </w:r>
    </w:p>
    <w:p w:rsidR="00C26527" w:rsidRDefault="00C26527" w:rsidP="00C26527">
      <w:pPr>
        <w:spacing w:line="245" w:lineRule="auto"/>
        <w:ind w:firstLineChars="200" w:firstLine="420"/>
        <w:jc w:val="left"/>
      </w:pPr>
      <w:r>
        <w:rPr>
          <w:rFonts w:hint="eastAsia"/>
        </w:rPr>
        <w:t>抓住“关键少数”。做好统计法治工作，要紧紧抓住领导干部这个“关键少数”。近年来，全省加大统计普法力度，不断提高领导干部运用法治思维和法治方式领导组织统计工作的能力。建立健全统计法进党校（行政学院、社会主义学院、干部学院）常态化机制，统计法律知识成为领导干部培训班必修课内容。把与统计工作有关的领导干部纳入统计监督重点对象，集中开展典型案例警示教育，强化履行防范和惩治统计造假、弄虚作假政治责任。结合今年国家统计督察，省委、省政府示范引领，各级党委政府对标看齐，深入学习贯彻习近平总书记关于统计工作重要讲话重要指示批示精神、中央系列重要文件精神和统计法。今年</w:t>
      </w:r>
      <w:r>
        <w:t>5</w:t>
      </w:r>
      <w:r>
        <w:t>月，邀请国家统计局毛有丰副局长为省委理论学习中心组（扩大）作专题辅导报告，省市县三级</w:t>
      </w:r>
      <w:r>
        <w:t>14500</w:t>
      </w:r>
      <w:r>
        <w:t>余名领导干部同步在线收听。各级领导干部尊法学法守法用法更加自觉，依法统计依法治统氛围更加浓厚。</w:t>
      </w:r>
    </w:p>
    <w:p w:rsidR="00C26527" w:rsidRDefault="00C26527" w:rsidP="00C26527">
      <w:pPr>
        <w:spacing w:line="245" w:lineRule="auto"/>
        <w:ind w:firstLineChars="200" w:firstLine="420"/>
        <w:jc w:val="left"/>
      </w:pPr>
      <w:r>
        <w:rPr>
          <w:rFonts w:hint="eastAsia"/>
        </w:rPr>
        <w:t>坚持创新驱动</w:t>
      </w:r>
      <w:r>
        <w:rPr>
          <w:rFonts w:ascii="MS Mincho" w:eastAsia="MS Mincho" w:hAnsi="MS Mincho" w:cs="MS Mincho" w:hint="eastAsia"/>
        </w:rPr>
        <w:t> </w:t>
      </w:r>
      <w:r>
        <w:t xml:space="preserve"> </w:t>
      </w:r>
      <w:r>
        <w:t>推动统计监督走深走实</w:t>
      </w:r>
    </w:p>
    <w:p w:rsidR="00C26527" w:rsidRDefault="00C26527" w:rsidP="00C26527">
      <w:pPr>
        <w:spacing w:line="245" w:lineRule="auto"/>
        <w:ind w:firstLineChars="200" w:firstLine="420"/>
        <w:jc w:val="left"/>
      </w:pPr>
      <w:r>
        <w:rPr>
          <w:rFonts w:hint="eastAsia"/>
        </w:rPr>
        <w:t>党的十八大以来，党中央对完善统计监督作出一系列制度安排。党的十九届四中全会首次将统计监督列入党和国家监督体系，今年</w:t>
      </w:r>
      <w:r>
        <w:t>8</w:t>
      </w:r>
      <w:r>
        <w:t>月，中央全面深化改革委员会第二十一次会议审议通过《关于更加有效发挥统计监督职能作用的意见》，统计监督在党和国家监督体系中的重要性进一步凸显。今年以来，全省认真贯彻中央决策部署，围绕社会各界关心的突出问题，坚持用创新思维抓统计监督，取得较好效果。</w:t>
      </w:r>
    </w:p>
    <w:p w:rsidR="00C26527" w:rsidRDefault="00C26527" w:rsidP="00C26527">
      <w:pPr>
        <w:spacing w:line="245" w:lineRule="auto"/>
        <w:ind w:firstLineChars="200" w:firstLine="420"/>
        <w:jc w:val="left"/>
      </w:pPr>
      <w:r>
        <w:rPr>
          <w:rFonts w:hint="eastAsia"/>
        </w:rPr>
        <w:t>创新监督手段。认真履行防范和惩治统计造假、弄虚作假主体责任，着力构建系统完整、协同高效、约束有力的统计监督体系，综合运用各种监督手段开展全方位统计监督。充分发挥统计督察、巡视监督利剑作用，认真做好配合国家统计督察各项工作，积极探索结合巡视开展统计监督，努力营造不敢统计造假、不能统计造假、不想统计造假的良好统计生态。建立“四位一体”常态化执法检查机制，加强统计执法队伍建设，规范执法程序，创新执法方式，整合全省统计执法力量。加大统计执法检查力度，依纪依法查处重大统计违纪违法行为。邀请省纪委监委驻省发改委纪检监察组参与统计执法检查过程，自觉接受纪律监督。加强统计数据质量监管，将统计监督融入日常、抓在经常。严格落实统计严重失信企业和人员联合惩戒制度、行政许可行政处罚信用信息“双公示”制度，广泛接受社会监督。</w:t>
      </w:r>
    </w:p>
    <w:p w:rsidR="00C26527" w:rsidRDefault="00C26527" w:rsidP="00C26527">
      <w:pPr>
        <w:spacing w:line="245" w:lineRule="auto"/>
        <w:ind w:firstLineChars="200" w:firstLine="420"/>
        <w:jc w:val="left"/>
      </w:pPr>
      <w:r>
        <w:rPr>
          <w:rFonts w:hint="eastAsia"/>
        </w:rPr>
        <w:t>推进监督融合。有力推进统计监督与纪律监督、巡视监督统筹衔接、相互协同。与省纪委监委联合制定出台《统计违纪违法问题线索移送工作办法》，进一步规范统计造假、弄虚作假案件移送机制，健全统计违纪违法责任人处分处理移送流程，强化追责问责。在全国率先将统计纳入省委巡视内容，在第十一届省委第九、十轮巡视中对</w:t>
      </w:r>
      <w:r>
        <w:t>56</w:t>
      </w:r>
      <w:r>
        <w:t>个被巡视县市区开展统计监督，督促做好整改工作。结合巡视开展统计监督，发现了问题，传导了压力，压实了责任，促进了整改，为统计监督工作创新发展提供了湖南经验。近日将会同省委巡视办制定出台《关于加强省委巡视机构与省统计局</w:t>
      </w:r>
      <w:r>
        <w:rPr>
          <w:rFonts w:hint="eastAsia"/>
        </w:rPr>
        <w:t>工作协作的办法》，进一步明确统计监督与巡视监督联动工作机制。注重加强与组织部门、审计部门的工作协调和信息互通，充分运用好监督成果。</w:t>
      </w:r>
    </w:p>
    <w:p w:rsidR="00C26527" w:rsidRDefault="00C26527" w:rsidP="00C26527">
      <w:pPr>
        <w:spacing w:line="245" w:lineRule="auto"/>
        <w:ind w:firstLineChars="200" w:firstLine="420"/>
        <w:jc w:val="left"/>
      </w:pPr>
      <w:r>
        <w:rPr>
          <w:rFonts w:hint="eastAsia"/>
        </w:rPr>
        <w:t>注重监督实效。树立“一盘棋”思想，推动统计监督走深走实、落细落地，实现监督全覆盖。围绕党委政府关于统计工作重大决策部署、履行防范和惩治统计造假弄虚作假责任制、统计现代化改革、重大国情国力调查等进行精准监督、科学监督，服务中心、服务大局。紧扣统计数据质量开展统计监督，守护统计工作“生命线”，回应人民群众关切。针对国家统计督察、巡视监督、执法检查、业务核查发现问题，专注做好整改“后半篇文章”。今年</w:t>
      </w:r>
      <w:r>
        <w:t>9</w:t>
      </w:r>
      <w:r>
        <w:t>月，省委、省政府及时制定出台统计督察初步反馈问题立行立改十条措施，推动全省举一反三、立行立改、即知即改，确保问题整</w:t>
      </w:r>
      <w:r>
        <w:rPr>
          <w:rFonts w:hint="eastAsia"/>
        </w:rPr>
        <w:t>改落到实处、见到实效。</w:t>
      </w:r>
    </w:p>
    <w:p w:rsidR="00C26527" w:rsidRDefault="00C26527" w:rsidP="00C26527">
      <w:pPr>
        <w:spacing w:line="245" w:lineRule="auto"/>
        <w:ind w:firstLineChars="200" w:firstLine="420"/>
        <w:jc w:val="left"/>
      </w:pPr>
      <w:r>
        <w:rPr>
          <w:rFonts w:hint="eastAsia"/>
        </w:rPr>
        <w:t>坚持改革赋能</w:t>
      </w:r>
      <w:r>
        <w:rPr>
          <w:rFonts w:ascii="MS Mincho" w:eastAsia="MS Mincho" w:hAnsi="MS Mincho" w:cs="MS Mincho" w:hint="eastAsia"/>
        </w:rPr>
        <w:t> </w:t>
      </w:r>
      <w:r>
        <w:t xml:space="preserve"> </w:t>
      </w:r>
      <w:r>
        <w:t>推动统计服务精准高效</w:t>
      </w:r>
    </w:p>
    <w:p w:rsidR="00C26527" w:rsidRDefault="00C26527" w:rsidP="00C26527">
      <w:pPr>
        <w:spacing w:line="245" w:lineRule="auto"/>
        <w:ind w:firstLineChars="200" w:firstLine="420"/>
        <w:jc w:val="left"/>
      </w:pPr>
      <w:r>
        <w:rPr>
          <w:rFonts w:hint="eastAsia"/>
        </w:rPr>
        <w:t>统计监督和统计服务是统计工作的两项重要任务。要正确处理好两者的关系，牢固树立“在服务中监督、在监督中服务”理念，坚持两手抓、两促进。要坚持改革创新，充分利用现代科技手段，不断提高统计现代化水平和服务高质量发展能力，确保全省中心工作推进到哪里、统计服务就跟进到哪里。</w:t>
      </w:r>
    </w:p>
    <w:p w:rsidR="00C26527" w:rsidRDefault="00C26527" w:rsidP="00C26527">
      <w:pPr>
        <w:spacing w:line="245" w:lineRule="auto"/>
        <w:ind w:firstLineChars="200" w:firstLine="420"/>
        <w:jc w:val="left"/>
      </w:pPr>
      <w:r>
        <w:rPr>
          <w:rFonts w:hint="eastAsia"/>
        </w:rPr>
        <w:t>着力提高统计数据质量。统计数据真实准确可信是做好统计服务的前提。进一步健全落实数据质量全流程监管机制，积极运用大数据、云计算、人工智能等技术手段，加强数据生产全流程质量管控。夯实统计基层基础，加强基本单位名录库动态维护管理，把好基本单位名录特别是“一套表”单位的入库关、退库关，督促调查对象依法建立健全统计台账，提高源头数据质量。完善数据质量追溯和问责制度，实行数据质量审核评估工作事前、事中和事后全程跟踪监督，加强对数据采集、计算、处理、汇总、评估等环节的全过程监控，确保数据质量可追溯。强化责任追究，严肃查处统计造假弄虚作假行为，倒逼提高统计数据质量。</w:t>
      </w:r>
    </w:p>
    <w:p w:rsidR="00C26527" w:rsidRDefault="00C26527" w:rsidP="00C26527">
      <w:pPr>
        <w:spacing w:line="245" w:lineRule="auto"/>
        <w:ind w:firstLineChars="200" w:firstLine="420"/>
        <w:jc w:val="left"/>
      </w:pPr>
      <w:r>
        <w:rPr>
          <w:rFonts w:hint="eastAsia"/>
        </w:rPr>
        <w:t>加快推进统计制度方法改革。推动省政府与国家统计局签订战略合作框架协议，围绕深化统计现代化改革，加强务实合作。进一步巩固地区生产总值统一核算改革成果，全面准确反映全省经济运行状况。围绕全面落实“三高四新”战略定位和使命任务，运用新理论、新技术、新手段，加快新兴领域统计制度方法创新，建立健全先进制造业、“两山”（马栏山视频文创产业园、岳麓山大学科技城）、“三区”（长株潭国家自主创新示范区、湘江新区、自贸试验区）等统计监测制度体系，充分发挥统计“晴雨表”“监测器”“风向标”作用。</w:t>
      </w:r>
    </w:p>
    <w:p w:rsidR="00C26527" w:rsidRDefault="00C26527" w:rsidP="00C26527">
      <w:pPr>
        <w:spacing w:line="245" w:lineRule="auto"/>
        <w:ind w:firstLineChars="200" w:firstLine="420"/>
        <w:jc w:val="left"/>
      </w:pPr>
      <w:r>
        <w:rPr>
          <w:rFonts w:hint="eastAsia"/>
        </w:rPr>
        <w:t>精准做好统计监测分析服务。坚持目标导向，做好重大战略实施监测评价，全面及时反映实施进展和实施效果。加强经济运行监测，提高统计数据分析研究水平，强化经济形势预研预判，及时提出对策建议，提高服务党委政府决策的前瞻性、精准性和有效性。坚持问题导向，聚焦经济社会发展热点、难点、痛点、堵点，高质量发展的短板弱项，人民群众“急难愁盼”问题等，深入开展专题调研，提出针对性、操作性强的对策建议。健全统计协作机制，打通部门统计信息共享渠道，加强部门数据评估和监管，不断加强和完善部门统计工作。加大统计产品供给，深度开发利用经济普查、农业普查、人口普查等重大普查成果，加强经济运行和社会发展统计监测分析，及时发布解读数据，正确引导社会预期，为社会公众提供优质高效的统计咨询服务。</w:t>
      </w:r>
    </w:p>
    <w:p w:rsidR="00C26527" w:rsidRDefault="00C26527" w:rsidP="00C26527">
      <w:pPr>
        <w:spacing w:line="245" w:lineRule="auto"/>
        <w:ind w:firstLineChars="200" w:firstLine="420"/>
        <w:jc w:val="left"/>
      </w:pPr>
      <w:r>
        <w:rPr>
          <w:rFonts w:hint="eastAsia"/>
        </w:rPr>
        <w:t>党的十九届六中全会对全面依法治国提出了新目标新要求，省第十二次党代会擘画了湖南发展的美好蓝图，全省统计系统要坚持以习近平新时代中国特色社会主义思想为指引，深入学习贯彻习近平法治思想，聚焦“三高四新”战略定位和使命任务，以“闯”的精神、“创”的劲头、“干”的作风，驰而不息推进依法统计依法治统，以高质量的统计工作更好服务全省高质量发展。</w:t>
      </w:r>
    </w:p>
    <w:p w:rsidR="00C26527" w:rsidRDefault="00C26527" w:rsidP="00C26527">
      <w:pPr>
        <w:spacing w:line="245" w:lineRule="auto"/>
        <w:ind w:firstLineChars="200" w:firstLine="420"/>
        <w:jc w:val="right"/>
      </w:pPr>
      <w:r w:rsidRPr="006A2016">
        <w:rPr>
          <w:rFonts w:hint="eastAsia"/>
        </w:rPr>
        <w:t>湖南省统计局</w:t>
      </w:r>
      <w:r>
        <w:t>2021-12-</w:t>
      </w:r>
      <w:r w:rsidRPr="006A2016">
        <w:t>8</w:t>
      </w:r>
    </w:p>
    <w:p w:rsidR="00C26527" w:rsidRDefault="00C26527" w:rsidP="00AD5F19">
      <w:pPr>
        <w:sectPr w:rsidR="00C26527" w:rsidSect="00AD5F19">
          <w:type w:val="continuous"/>
          <w:pgSz w:w="11906" w:h="16838"/>
          <w:pgMar w:top="1644" w:right="1236" w:bottom="1418" w:left="1814" w:header="851" w:footer="907" w:gutter="0"/>
          <w:pgNumType w:start="1"/>
          <w:cols w:space="720"/>
          <w:docGrid w:type="lines" w:linePitch="341" w:charSpace="2373"/>
        </w:sectPr>
      </w:pPr>
    </w:p>
    <w:p w:rsidR="004F6BF6" w:rsidRDefault="004F6BF6"/>
    <w:sectPr w:rsidR="004F6B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6527"/>
    <w:rsid w:val="004F6BF6"/>
    <w:rsid w:val="00C265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65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65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540</Words>
  <Characters>3078</Characters>
  <Application>Microsoft Office Word</Application>
  <DocSecurity>0</DocSecurity>
  <Lines>25</Lines>
  <Paragraphs>7</Paragraphs>
  <ScaleCrop>false</ScaleCrop>
  <Company>Sky123.Org</Company>
  <LinksUpToDate>false</LinksUpToDate>
  <CharactersWithSpaces>3611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2022-09-14T05:55:00Z</dcterms:created>
</cp:coreProperties>
</file>