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5044" w:rsidRDefault="00175044" w:rsidP="00730769">
      <w:pPr>
        <w:pStyle w:val="1"/>
      </w:pPr>
      <w:r w:rsidRPr="00730769">
        <w:rPr>
          <w:rFonts w:hint="eastAsia"/>
        </w:rPr>
        <w:t>宁国市统计局</w:t>
      </w:r>
      <w:r w:rsidRPr="00730769">
        <w:t>2020年度工作总结</w:t>
      </w:r>
    </w:p>
    <w:p w:rsidR="00175044" w:rsidRDefault="00175044" w:rsidP="00175044">
      <w:pPr>
        <w:ind w:firstLineChars="200" w:firstLine="420"/>
      </w:pPr>
      <w:r>
        <w:t>2020</w:t>
      </w:r>
      <w:r>
        <w:t>年，市统计局坚持以习近平新时代中国特色社会主义思想为指导，认真贯彻落实国家、省市决策部署，坚持以党的政治建设为统领，聚焦全面反映我市经济发展实际，不断提高统计数据质量、统计服务水平和统计监督能力，着力加强统计基层基础工作，积极开展企业调研和服务工作。先后荣获安徽省第四次全国经济普查先进集体、宣城市</w:t>
      </w:r>
      <w:r>
        <w:t>“</w:t>
      </w:r>
      <w:r>
        <w:t>双随机、一公开</w:t>
      </w:r>
      <w:r>
        <w:t>”</w:t>
      </w:r>
      <w:r>
        <w:t>监管工作先进单位、宣城市文明单位等多项表彰荣誉。根据要求，现将一年来主要工作总结报告如下：</w:t>
      </w:r>
      <w:r>
        <w:t xml:space="preserve"> </w:t>
      </w:r>
    </w:p>
    <w:p w:rsidR="00175044" w:rsidRDefault="00175044" w:rsidP="00175044">
      <w:pPr>
        <w:ind w:firstLineChars="200" w:firstLine="420"/>
      </w:pPr>
      <w:r>
        <w:rPr>
          <w:rFonts w:hint="eastAsia"/>
        </w:rPr>
        <w:t>一、凝心聚力谋发展</w:t>
      </w:r>
      <w:r>
        <w:t xml:space="preserve"> </w:t>
      </w:r>
    </w:p>
    <w:p w:rsidR="00175044" w:rsidRDefault="00175044" w:rsidP="00175044">
      <w:pPr>
        <w:ind w:firstLineChars="200" w:firstLine="420"/>
      </w:pPr>
      <w:r>
        <w:rPr>
          <w:rFonts w:hint="eastAsia"/>
        </w:rPr>
        <w:t>（一）积极作为努力抓好经济发展工作</w:t>
      </w:r>
      <w:r>
        <w:t xml:space="preserve"> </w:t>
      </w:r>
    </w:p>
    <w:p w:rsidR="00175044" w:rsidRDefault="00175044" w:rsidP="00175044">
      <w:pPr>
        <w:ind w:firstLineChars="200" w:firstLine="420"/>
      </w:pPr>
      <w:r>
        <w:t>1.</w:t>
      </w:r>
      <w:r>
        <w:t>助推企业复工复产。疫情期间，我局紧扣</w:t>
      </w:r>
      <w:r>
        <w:t>“</w:t>
      </w:r>
      <w:r>
        <w:t>六稳</w:t>
      </w:r>
      <w:r>
        <w:t>”</w:t>
      </w:r>
      <w:r>
        <w:t>、</w:t>
      </w:r>
      <w:r>
        <w:t>“</w:t>
      </w:r>
      <w:r>
        <w:t>六保</w:t>
      </w:r>
      <w:r>
        <w:t>”</w:t>
      </w:r>
      <w:r>
        <w:t>工作任务，及时跟踪、反馈疫情对我市经济社会发展的影响，通过</w:t>
      </w:r>
      <w:r>
        <w:t>“</w:t>
      </w:r>
      <w:r>
        <w:t>一套表</w:t>
      </w:r>
      <w:r>
        <w:t>”</w:t>
      </w:r>
      <w:r>
        <w:t>平台开展各行各业调查问卷，实地走访调研重点行业、重点企业，及时了解疫情对企业生产经营情况的影响，形成专题分析报告</w:t>
      </w:r>
      <w:r>
        <w:t>3</w:t>
      </w:r>
      <w:r>
        <w:t>篇，预警研判当前经济形势，为市委市政府制定疫情防控和复工复产措施等提供了有力支撑。同时，积极响应市委市政府的号召，领导班子带头下沉一线，组织</w:t>
      </w:r>
      <w:r>
        <w:t>20</w:t>
      </w:r>
      <w:r>
        <w:t>名党员干部组成</w:t>
      </w:r>
      <w:r>
        <w:t>3</w:t>
      </w:r>
      <w:r>
        <w:t>个先锋队，深入社区、网格、卡点协助做好疫情防控工作。全局党员干部为抗击疫情捐款</w:t>
      </w:r>
      <w:r>
        <w:t>2300</w:t>
      </w:r>
      <w:r>
        <w:t>元，组织购买滞销农产品</w:t>
      </w:r>
      <w:r>
        <w:t>6300</w:t>
      </w:r>
      <w:r>
        <w:t>元，</w:t>
      </w:r>
      <w:r>
        <w:t>1</w:t>
      </w:r>
      <w:r>
        <w:t>名干部获得</w:t>
      </w:r>
      <w:r>
        <w:t>“</w:t>
      </w:r>
      <w:r>
        <w:t>抗疫先锋</w:t>
      </w:r>
      <w:r>
        <w:t>”</w:t>
      </w:r>
      <w:r>
        <w:t>称号。</w:t>
      </w:r>
      <w:r>
        <w:t xml:space="preserve"> </w:t>
      </w:r>
    </w:p>
    <w:p w:rsidR="00175044" w:rsidRDefault="00175044" w:rsidP="00175044">
      <w:pPr>
        <w:ind w:firstLineChars="200" w:firstLine="420"/>
      </w:pPr>
      <w:r>
        <w:t>2.</w:t>
      </w:r>
      <w:r>
        <w:t>扎实开展</w:t>
      </w:r>
      <w:r>
        <w:t>“</w:t>
      </w:r>
      <w:r>
        <w:t>四送一服</w:t>
      </w:r>
      <w:r>
        <w:t>”</w:t>
      </w:r>
      <w:r>
        <w:t>。认真贯彻落实</w:t>
      </w:r>
      <w:r>
        <w:t>“</w:t>
      </w:r>
      <w:r>
        <w:t>四送一服</w:t>
      </w:r>
      <w:r>
        <w:t>”</w:t>
      </w:r>
      <w:r>
        <w:t>工作部署，结合</w:t>
      </w:r>
      <w:r>
        <w:t>“</w:t>
      </w:r>
      <w:r>
        <w:t>统计服务千企</w:t>
      </w:r>
      <w:r>
        <w:t>”</w:t>
      </w:r>
      <w:r>
        <w:t>行动，周密部署，明确具体任务和时间进度，由局班子成员带队深入企业，了解企业基本情况和存在的问题，听取企业的意见和建议及诉求，做好台账记录。搜集疫情以来相关税收、租金、人员培训、厂房建设等优惠政策，让企业了解、熟悉政策，引导企业用活用足政策，切实帮助企业排忧解难。活动期间，共走访企业</w:t>
      </w:r>
      <w:r>
        <w:t>150</w:t>
      </w:r>
      <w:r>
        <w:t>余次，发放宣传材料</w:t>
      </w:r>
      <w:r>
        <w:t>200</w:t>
      </w:r>
      <w:r>
        <w:t>余份。</w:t>
      </w:r>
      <w:r>
        <w:t xml:space="preserve"> </w:t>
      </w:r>
    </w:p>
    <w:p w:rsidR="00175044" w:rsidRDefault="00175044" w:rsidP="00175044">
      <w:pPr>
        <w:ind w:firstLineChars="200" w:firstLine="420"/>
      </w:pPr>
      <w:r>
        <w:t>3.</w:t>
      </w:r>
      <w:r>
        <w:t>持续推动项目建设。</w:t>
      </w:r>
      <w:r>
        <w:t>2020</w:t>
      </w:r>
      <w:r>
        <w:t>年，我局联系安徽熹贾精密技术有限公司年产</w:t>
      </w:r>
      <w:r>
        <w:t>1</w:t>
      </w:r>
      <w:r>
        <w:t>亿件汽车、半导体和核电等高端密封件项目及宁国金鑫电机有限公司年产</w:t>
      </w:r>
      <w:r>
        <w:t>120</w:t>
      </w:r>
      <w:r>
        <w:t>万台新型汽车发电机数字化生产技改扩能项目</w:t>
      </w:r>
      <w:r>
        <w:t>2</w:t>
      </w:r>
      <w:r>
        <w:t>个全市重点项目。在项目推进过程中，每月赴现场了解施工进展情况，与企业负责人、项目所属乡镇对接交流，为项目施工中存在的困难积极排忧解难，通过多方努力，我局联系的重点项目在规定时间节点内顺利完成目标任务。同时，圆满完成宁国市浙皖振华炭业有限公司的扩建、司尔特堆场两个项目的谋划储备工作。</w:t>
      </w:r>
      <w:r>
        <w:t xml:space="preserve"> </w:t>
      </w:r>
    </w:p>
    <w:p w:rsidR="00175044" w:rsidRDefault="00175044" w:rsidP="00175044">
      <w:pPr>
        <w:ind w:firstLineChars="200" w:firstLine="420"/>
      </w:pPr>
      <w:r>
        <w:rPr>
          <w:rFonts w:hint="eastAsia"/>
        </w:rPr>
        <w:t>（二）充分履职努力抓好统计常规工作</w:t>
      </w:r>
      <w:r>
        <w:t xml:space="preserve"> </w:t>
      </w:r>
    </w:p>
    <w:p w:rsidR="00175044" w:rsidRDefault="00175044" w:rsidP="00175044">
      <w:pPr>
        <w:ind w:firstLineChars="200" w:firstLine="420"/>
      </w:pPr>
      <w:r>
        <w:t>1.</w:t>
      </w:r>
      <w:r>
        <w:t>加强经济运行监测。围绕市委市政府全年目标任务及全市</w:t>
      </w:r>
      <w:r>
        <w:t>“</w:t>
      </w:r>
      <w:r>
        <w:t>十三五</w:t>
      </w:r>
      <w:r>
        <w:t>”</w:t>
      </w:r>
      <w:r>
        <w:t>规划，对经济运行情况进行监测、分析和预警。进一步加强经济运行月度和季度分析工作。数据上报期间，及时汇总数据，做好分析解读；数据反馈后，进行考核指标模拟测算</w:t>
      </w:r>
      <w:r>
        <w:t>,</w:t>
      </w:r>
      <w:r>
        <w:t>及时向市委市政府报告经济运行情况。</w:t>
      </w:r>
      <w:r>
        <w:t xml:space="preserve"> </w:t>
      </w:r>
    </w:p>
    <w:p w:rsidR="00175044" w:rsidRDefault="00175044" w:rsidP="00175044">
      <w:pPr>
        <w:ind w:firstLineChars="200" w:firstLine="420"/>
      </w:pPr>
      <w:r>
        <w:t>2.</w:t>
      </w:r>
      <w:r>
        <w:t>提升统计服务水平。全年召开</w:t>
      </w:r>
      <w:r>
        <w:t>4</w:t>
      </w:r>
      <w:r>
        <w:t>次全市经济运行情况新闻发布会，发布</w:t>
      </w:r>
      <w:r>
        <w:t>24</w:t>
      </w:r>
      <w:r>
        <w:t>期统计数据，</w:t>
      </w:r>
      <w:r>
        <w:t>281</w:t>
      </w:r>
      <w:r>
        <w:t>条政务信息，向社会各界提供《统计月报》</w:t>
      </w:r>
      <w:r>
        <w:t>1100</w:t>
      </w:r>
      <w:r>
        <w:t>册，《国民经济和社会发展统计公报》</w:t>
      </w:r>
      <w:r>
        <w:t>200</w:t>
      </w:r>
      <w:r>
        <w:t>册，《统计年鉴》</w:t>
      </w:r>
      <w:r>
        <w:t>300</w:t>
      </w:r>
      <w:r>
        <w:t>册，各专业共撰写统计信息</w:t>
      </w:r>
      <w:r>
        <w:t>93</w:t>
      </w:r>
      <w:r>
        <w:t>篇，统计分析</w:t>
      </w:r>
      <w:r>
        <w:t>37</w:t>
      </w:r>
      <w:r>
        <w:t>篇，其中，获市委宣传部社科类课题资助</w:t>
      </w:r>
      <w:r>
        <w:t>1</w:t>
      </w:r>
      <w:r>
        <w:t>篇，宣城市及省统计分析大赛一、三等奖，获得市委政府主要领导批示</w:t>
      </w:r>
      <w:r>
        <w:t>2</w:t>
      </w:r>
      <w:r>
        <w:t>篇。在微信公众号累计发布</w:t>
      </w:r>
      <w:r>
        <w:t xml:space="preserve"> “</w:t>
      </w:r>
      <w:r>
        <w:t>一图读懂</w:t>
      </w:r>
      <w:r>
        <w:t>”</w:t>
      </w:r>
      <w:r>
        <w:t>全市经济运行情况</w:t>
      </w:r>
      <w:r>
        <w:t>10</w:t>
      </w:r>
      <w:r>
        <w:t>次。</w:t>
      </w:r>
      <w:r>
        <w:t xml:space="preserve"> </w:t>
      </w:r>
    </w:p>
    <w:p w:rsidR="00175044" w:rsidRDefault="00175044" w:rsidP="00175044">
      <w:pPr>
        <w:ind w:firstLineChars="200" w:firstLine="420"/>
      </w:pPr>
      <w:r>
        <w:t>3.</w:t>
      </w:r>
      <w:r>
        <w:t>夯实统计基层基础。大力推动统计基层基础规范化建设，加强一套表调查单位管理，把好新增企业入库关。加大网报数据审核力度，运用电力、税务等部门数据进行比对，筛选数据存疑企业，深入企业现场核查数据。以</w:t>
      </w:r>
      <w:r>
        <w:t>“</w:t>
      </w:r>
      <w:r>
        <w:t>四上</w:t>
      </w:r>
      <w:r>
        <w:t>”</w:t>
      </w:r>
      <w:r>
        <w:t>企业统计员考核制度为抓手，指导企业完善统计台账，不断提高数据上报质量。做好乡镇街道新进统计员岗前培训，在各科室设立实训岗位，规范培训流程，明确市局专业人员培训职责，提高基层统计人员专业能力。</w:t>
      </w:r>
      <w:r>
        <w:t xml:space="preserve"> </w:t>
      </w:r>
    </w:p>
    <w:p w:rsidR="00175044" w:rsidRDefault="00175044" w:rsidP="00175044">
      <w:pPr>
        <w:ind w:firstLineChars="200" w:firstLine="420"/>
      </w:pPr>
      <w:r>
        <w:t>4.</w:t>
      </w:r>
      <w:r>
        <w:t>抓好常规统计和专项调查。严格按照国家统计制度要求，认真组织实施国民经济各行业以及基本单位、人口、就业、科技、能源等</w:t>
      </w:r>
      <w:r>
        <w:t>16</w:t>
      </w:r>
      <w:r>
        <w:t>个专业</w:t>
      </w:r>
      <w:r>
        <w:t>150</w:t>
      </w:r>
      <w:r>
        <w:t>余种报表任务。积极按照上级统计部门部署和市委市政府安排，有序开展了各类月度、季度和半年度专项调查工作，全面完成了各项统计调查任务。</w:t>
      </w:r>
      <w:r>
        <w:t xml:space="preserve"> </w:t>
      </w:r>
    </w:p>
    <w:p w:rsidR="00175044" w:rsidRDefault="00175044" w:rsidP="00175044">
      <w:pPr>
        <w:ind w:firstLineChars="200" w:firstLine="420"/>
      </w:pPr>
      <w:r>
        <w:t>5.</w:t>
      </w:r>
      <w:r>
        <w:t>全力开展人口普查工作。有序推进</w:t>
      </w:r>
      <w:r>
        <w:t>“</w:t>
      </w:r>
      <w:r>
        <w:t>两员</w:t>
      </w:r>
      <w:r>
        <w:t>”</w:t>
      </w:r>
      <w:r>
        <w:t>培训、物资发放、普查区划分、建筑物标绘、入户登记、比对复查等阶段工作。组建市乡村三级普查机构</w:t>
      </w:r>
      <w:r>
        <w:t>136</w:t>
      </w:r>
      <w:r>
        <w:t>个，划分普查小区</w:t>
      </w:r>
      <w:r>
        <w:t>1809</w:t>
      </w:r>
      <w:r>
        <w:t>个，选聘并培训</w:t>
      </w:r>
      <w:r>
        <w:t>“</w:t>
      </w:r>
      <w:r>
        <w:t>两员</w:t>
      </w:r>
      <w:r>
        <w:t>”1965</w:t>
      </w:r>
      <w:r>
        <w:t>人，合理编制普查专项经费</w:t>
      </w:r>
      <w:r>
        <w:t>525</w:t>
      </w:r>
      <w:r>
        <w:t>万元，报市财政局纳入</w:t>
      </w:r>
      <w:r>
        <w:t>2020-2022</w:t>
      </w:r>
      <w:r>
        <w:t>年财政预算。印发《宁国市第七次全国人口普查宣传工作方案》，明确各阶段宣传工作重点，下发宣传折页</w:t>
      </w:r>
      <w:r>
        <w:t>2000</w:t>
      </w:r>
      <w:r>
        <w:t>余份，发布人口普查专题文章</w:t>
      </w:r>
      <w:r>
        <w:t>20</w:t>
      </w:r>
      <w:r>
        <w:t>篇，人普宣传视频</w:t>
      </w:r>
      <w:r>
        <w:t>4</w:t>
      </w:r>
      <w:r>
        <w:t>条，制作城区围挡、高速出入口广告牌</w:t>
      </w:r>
      <w:r>
        <w:t>10</w:t>
      </w:r>
      <w:r>
        <w:t>个、公交车广告</w:t>
      </w:r>
      <w:r>
        <w:t>100</w:t>
      </w:r>
      <w:r>
        <w:t>张。在正式登记阶段，市委政府主要领导带头参</w:t>
      </w:r>
      <w:r>
        <w:rPr>
          <w:rFonts w:hint="eastAsia"/>
        </w:rPr>
        <w:t>加普查登记，深入西津街道北园社区开展普查登记现场调研指导。印发《宁国市第七次全国人口普查工作目标管理考核细则》、《宁国市第七次全国人口普查工作质量控制办法》等，将质量控制工作贯穿普查登记全过程，层层落实责任，进一步提高普查数据质量。</w:t>
      </w:r>
      <w:r>
        <w:t xml:space="preserve"> </w:t>
      </w:r>
    </w:p>
    <w:p w:rsidR="00175044" w:rsidRDefault="00175044" w:rsidP="00175044">
      <w:pPr>
        <w:ind w:firstLineChars="200" w:firstLine="420"/>
      </w:pPr>
      <w:r>
        <w:t>6.</w:t>
      </w:r>
      <w:r>
        <w:t>扎实推进依法治统工作。按时完成国家统计督查反馈意见整改。制定《宁国市贯彻落实国家统计督查反馈意见整改责任清单》，推动</w:t>
      </w:r>
      <w:r>
        <w:t>18</w:t>
      </w:r>
      <w:r>
        <w:t>个乡镇街道、</w:t>
      </w:r>
      <w:r>
        <w:t>10</w:t>
      </w:r>
      <w:r>
        <w:t>个市直部门整改，发出统计整改意见函</w:t>
      </w:r>
      <w:r>
        <w:t>7</w:t>
      </w:r>
      <w:r>
        <w:t>份，建立《宁国防范和惩治统计造假、弄虚作假责任制》、《统计违纪违法案件移送办法》等制度，争取组织部和市委党校把统计知识纳入干部培训计划，按时按质完成</w:t>
      </w:r>
      <w:r>
        <w:t>25</w:t>
      </w:r>
      <w:r>
        <w:t>项整改任务。认真开展</w:t>
      </w:r>
      <w:r>
        <w:t>2020</w:t>
      </w:r>
      <w:r>
        <w:t>年度统计执法</w:t>
      </w:r>
      <w:r>
        <w:t>“</w:t>
      </w:r>
      <w:r>
        <w:t>双随机</w:t>
      </w:r>
      <w:r>
        <w:t>”</w:t>
      </w:r>
      <w:r>
        <w:t>抽查工作</w:t>
      </w:r>
      <w:r>
        <w:t>,</w:t>
      </w:r>
      <w:r>
        <w:t>检查企业、部门共</w:t>
      </w:r>
      <w:r>
        <w:t>16</w:t>
      </w:r>
      <w:r>
        <w:t>家。利用微信公众号、政务服务网宣传统计法律法规知识。组织各专业人员深入企业开展一对一统计普法宣传，将统计</w:t>
      </w:r>
      <w:r>
        <w:rPr>
          <w:rFonts w:hint="eastAsia"/>
        </w:rPr>
        <w:t>法治宣传与全市普法活动相衔接，共计发放各类宣传资料</w:t>
      </w:r>
      <w:r>
        <w:t>300</w:t>
      </w:r>
      <w:r>
        <w:t>余份，解答群众来访咨询</w:t>
      </w:r>
      <w:r>
        <w:t>50</w:t>
      </w:r>
      <w:r>
        <w:t>余人次。</w:t>
      </w:r>
      <w:r>
        <w:t xml:space="preserve"> </w:t>
      </w:r>
    </w:p>
    <w:p w:rsidR="00175044" w:rsidRDefault="00175044" w:rsidP="00175044">
      <w:pPr>
        <w:ind w:firstLineChars="200" w:firstLine="420"/>
      </w:pPr>
      <w:r>
        <w:rPr>
          <w:rFonts w:hint="eastAsia"/>
        </w:rPr>
        <w:t>二、全面从严抓党建</w:t>
      </w:r>
      <w:r>
        <w:t xml:space="preserve"> </w:t>
      </w:r>
    </w:p>
    <w:p w:rsidR="00175044" w:rsidRDefault="00175044" w:rsidP="00175044">
      <w:pPr>
        <w:ind w:firstLineChars="200" w:firstLine="420"/>
      </w:pPr>
      <w:r>
        <w:rPr>
          <w:rFonts w:hint="eastAsia"/>
        </w:rPr>
        <w:t>（一）稳步提升党建工作水平</w:t>
      </w:r>
      <w:r>
        <w:t xml:space="preserve"> </w:t>
      </w:r>
    </w:p>
    <w:p w:rsidR="00175044" w:rsidRDefault="00175044" w:rsidP="00175044">
      <w:pPr>
        <w:ind w:firstLineChars="200" w:firstLine="420"/>
      </w:pPr>
      <w:r>
        <w:t xml:space="preserve">1. </w:t>
      </w:r>
      <w:r>
        <w:t>坚持以政治建设为统领。把党的政治建设贯穿于全部工作始终，党组班子严格履行抓党建的主体责任，研究制定《统计局</w:t>
      </w:r>
      <w:r>
        <w:t>2020</w:t>
      </w:r>
      <w:r>
        <w:t>年党建工作计划》，健全党建工作责任体系，营造良好政治生态。不断提高党员干部政治站位，严肃党内政治生活，坚持</w:t>
      </w:r>
      <w:r>
        <w:t>“</w:t>
      </w:r>
      <w:r>
        <w:t>三会一课</w:t>
      </w:r>
      <w:r>
        <w:t>”</w:t>
      </w:r>
      <w:r>
        <w:t>制度，党组每季度研究一次党建工作，按时按要求召开领导班子民主生活会和党支部组织生活会。教育引导全局党员干部牢固树立</w:t>
      </w:r>
      <w:r>
        <w:t>“</w:t>
      </w:r>
      <w:r>
        <w:t>四个意识</w:t>
      </w:r>
      <w:r>
        <w:t>”</w:t>
      </w:r>
      <w:r>
        <w:t>、坚定</w:t>
      </w:r>
      <w:r>
        <w:t>“</w:t>
      </w:r>
      <w:r>
        <w:t>四个自信</w:t>
      </w:r>
      <w:r>
        <w:t>”</w:t>
      </w:r>
      <w:r>
        <w:t>，做到</w:t>
      </w:r>
      <w:r>
        <w:t>“</w:t>
      </w:r>
      <w:r>
        <w:t>两个维护</w:t>
      </w:r>
      <w:r>
        <w:t>”</w:t>
      </w:r>
      <w:r>
        <w:t>。</w:t>
      </w:r>
      <w:r>
        <w:t xml:space="preserve">  </w:t>
      </w:r>
    </w:p>
    <w:p w:rsidR="00175044" w:rsidRDefault="00175044" w:rsidP="00175044">
      <w:pPr>
        <w:ind w:firstLineChars="200" w:firstLine="420"/>
      </w:pPr>
      <w:r>
        <w:t>2.</w:t>
      </w:r>
      <w:r>
        <w:t>突出抓好意识形态工作。加强对意识形态工作极端重要性认识，坚持周五集中政治学习安排，重点围绕党的十九大、十九届五中全会、习近平总书记视察安徽重要讲话精神及关于统计工作重要讲话、指示批示精神等内容，排定年度集中学习计划，全年累计召开集中政治学习会议</w:t>
      </w:r>
      <w:r>
        <w:t>30</w:t>
      </w:r>
      <w:r>
        <w:t>次。不断丰富学习载体和平台，组织党员干部前往安吉余村，实地观摩学习体会习近平总书记提出的</w:t>
      </w:r>
      <w:r>
        <w:t>“</w:t>
      </w:r>
      <w:r>
        <w:t>绿水青山就是金山银山</w:t>
      </w:r>
      <w:r>
        <w:t>”</w:t>
      </w:r>
      <w:r>
        <w:t>理论。认真开展党务政务公开工作，严格落实</w:t>
      </w:r>
      <w:r>
        <w:t>“</w:t>
      </w:r>
      <w:r>
        <w:t>三审制</w:t>
      </w:r>
      <w:r>
        <w:t>”</w:t>
      </w:r>
      <w:r>
        <w:t>制度，推广使用主流媒体</w:t>
      </w:r>
      <w:r>
        <w:t>“</w:t>
      </w:r>
      <w:r>
        <w:t>两微一端</w:t>
      </w:r>
      <w:r>
        <w:t>”</w:t>
      </w:r>
      <w:r>
        <w:t>，牢牢掌控网络意识形态主导权。</w:t>
      </w:r>
      <w:r>
        <w:t xml:space="preserve"> </w:t>
      </w:r>
    </w:p>
    <w:p w:rsidR="00175044" w:rsidRDefault="00175044" w:rsidP="00175044">
      <w:pPr>
        <w:ind w:firstLineChars="200" w:firstLine="420"/>
      </w:pPr>
      <w:r>
        <w:t>3.</w:t>
      </w:r>
      <w:r>
        <w:t>不断加强干部队伍管理。加强党员干部日常教育监督管理，坚持正确选人用人导向，持续推进党员量化积分制管理和红黄榜制，落实机关干部综合考核办法，拉开差距兑现年度目标考核奖金，体现奖优罚劣的工作导向，激励干部担当作为。</w:t>
      </w:r>
      <w:r>
        <w:t>2020</w:t>
      </w:r>
      <w:r>
        <w:t>年，向组织部门推荐提拔</w:t>
      </w:r>
      <w:r>
        <w:t>1</w:t>
      </w:r>
      <w:r>
        <w:t>名正科干部，领导班子交流</w:t>
      </w:r>
      <w:r>
        <w:t>1</w:t>
      </w:r>
      <w:r>
        <w:t>名同志，从其他干部中推荐提拔</w:t>
      </w:r>
      <w:r>
        <w:t>1</w:t>
      </w:r>
      <w:r>
        <w:t>名副科级干部和</w:t>
      </w:r>
      <w:r>
        <w:t>2</w:t>
      </w:r>
      <w:r>
        <w:t>名股级干部</w:t>
      </w:r>
      <w:r>
        <w:t>,</w:t>
      </w:r>
      <w:r>
        <w:t>进一步调动了干部职工干事创业的积极性。</w:t>
      </w:r>
      <w:r>
        <w:t xml:space="preserve"> </w:t>
      </w:r>
    </w:p>
    <w:p w:rsidR="00175044" w:rsidRDefault="00175044" w:rsidP="00175044">
      <w:pPr>
        <w:ind w:firstLineChars="200" w:firstLine="420"/>
      </w:pPr>
      <w:r>
        <w:t>4.</w:t>
      </w:r>
      <w:r>
        <w:t>持续发挥党建引领优势。坚持党对一切工作的领导，巩固拓展</w:t>
      </w:r>
      <w:r>
        <w:t>“</w:t>
      </w:r>
      <w:r>
        <w:t>不忘初心、牢记使命</w:t>
      </w:r>
      <w:r>
        <w:t>”</w:t>
      </w:r>
      <w:r>
        <w:t>主题教育成果，开展</w:t>
      </w:r>
      <w:r>
        <w:t>“</w:t>
      </w:r>
      <w:r>
        <w:t>三个以案</w:t>
      </w:r>
      <w:r>
        <w:t>”</w:t>
      </w:r>
      <w:r>
        <w:t>警示教育。把党的政治优势、组织优势转化成发展优势，创建</w:t>
      </w:r>
      <w:r>
        <w:t>“</w:t>
      </w:r>
      <w:r>
        <w:t>数映党心、服务发展</w:t>
      </w:r>
      <w:r>
        <w:t>”</w:t>
      </w:r>
      <w:r>
        <w:t>党建品牌，充分发挥党组织战斗堡垒作用和党员先锋模范作用。把群团工作纳入党建工作总体部署，积极支持工青妇等群团组织开展活动，圆满完成统计部门承担的各项工作任务。</w:t>
      </w:r>
      <w:r>
        <w:t xml:space="preserve"> </w:t>
      </w:r>
    </w:p>
    <w:p w:rsidR="00175044" w:rsidRDefault="00175044" w:rsidP="00175044">
      <w:pPr>
        <w:ind w:firstLineChars="200" w:firstLine="420"/>
      </w:pPr>
      <w:r>
        <w:t>5.</w:t>
      </w:r>
      <w:r>
        <w:t>务实有效开展基层服务。深入联点帮扶的宁墩村、吉宁村，与村两委共商发展之计，协助解决灾后重建工作，全年累计投入帮扶资金</w:t>
      </w:r>
      <w:r>
        <w:t>10</w:t>
      </w:r>
      <w:r>
        <w:t>余万元。扎实开展困难群众帮扶工作，先后到吉宁村开展</w:t>
      </w:r>
      <w:r>
        <w:t>6</w:t>
      </w:r>
      <w:r>
        <w:t>次帮扶工作，点对点提出有针对性的帮扶措施，提供困难慰问资金及帮扶物资</w:t>
      </w:r>
      <w:r>
        <w:t>2000</w:t>
      </w:r>
      <w:r>
        <w:t>元。积极开展林长制、河长制工作，先后赴宁墩村、南阳村开展巡河</w:t>
      </w:r>
      <w:r>
        <w:t>20</w:t>
      </w:r>
      <w:r>
        <w:t>次、巡林</w:t>
      </w:r>
      <w:r>
        <w:t>5</w:t>
      </w:r>
      <w:r>
        <w:t>次。建立班子成员党支部工作联系点</w:t>
      </w:r>
      <w:r>
        <w:t>5</w:t>
      </w:r>
      <w:r>
        <w:t>个，不断推动全面从严治党向基层延伸。</w:t>
      </w:r>
      <w:r>
        <w:t xml:space="preserve"> </w:t>
      </w:r>
    </w:p>
    <w:p w:rsidR="00175044" w:rsidRDefault="00175044" w:rsidP="00175044">
      <w:pPr>
        <w:ind w:firstLineChars="200" w:firstLine="420"/>
      </w:pPr>
      <w:r>
        <w:t>6.</w:t>
      </w:r>
      <w:r>
        <w:t>扎实开展文明创建工作。根据创城工作安排，我局承担实地迎检点金桥湾小区联点共建任务。面对人员少、任务重等困难，我局主动配合结对共建的桥东社区，制定创建实施方案，进一步明确责任、细化任务，及时督促路段、路口和联系小区文明创建提升工作进度，积极开展停车棚建设、楼道粉刷、充电桩安装、绿化补植、卫生保洁、制作公益广告等创建活动，前后共投入</w:t>
      </w:r>
      <w:r>
        <w:t>11</w:t>
      </w:r>
      <w:r>
        <w:t>余万元。迎检冲刺阶段，我局总结的文明创建</w:t>
      </w:r>
      <w:r>
        <w:t>“</w:t>
      </w:r>
      <w:r>
        <w:t>严防死守</w:t>
      </w:r>
      <w:r>
        <w:t>”</w:t>
      </w:r>
      <w:r>
        <w:t>注意事项有关做法被市创城办转发借鉴。春节期间根据全市禁放工作安排，排定巡查人员责任表，确保禁放工作责任落实到位。</w:t>
      </w:r>
      <w:r>
        <w:t xml:space="preserve"> </w:t>
      </w:r>
    </w:p>
    <w:p w:rsidR="00175044" w:rsidRDefault="00175044" w:rsidP="00175044">
      <w:pPr>
        <w:ind w:firstLineChars="200" w:firstLine="420"/>
      </w:pPr>
      <w:r>
        <w:rPr>
          <w:rFonts w:hint="eastAsia"/>
        </w:rPr>
        <w:t>（二）持续加强作风和党风廉政建设</w:t>
      </w:r>
      <w:r>
        <w:t xml:space="preserve"> </w:t>
      </w:r>
    </w:p>
    <w:p w:rsidR="00175044" w:rsidRDefault="00175044" w:rsidP="00175044">
      <w:pPr>
        <w:ind w:firstLineChars="200" w:firstLine="420"/>
      </w:pPr>
      <w:r>
        <w:t>1.</w:t>
      </w:r>
      <w:r>
        <w:t>压紧压实主体责任。贯彻执行中央《党委（党组）落实全面从严治党主体责任规定》，深入学习贯彻十九届中央纪委四次全会及省纪委十届五次全会精神，不折不扣落实中央及省委全面从严治党、党风廉政建设工作部署，党组每半年研究一次党风廉政建设工作。落实领导干部述职述廉制度。加强与派驻纪检组的汇报与沟通协调，如实、及时向派驻纪检组报告有关情况、回复有关问题、完成交办任务。</w:t>
      </w:r>
      <w:r>
        <w:t xml:space="preserve"> </w:t>
      </w:r>
    </w:p>
    <w:p w:rsidR="00175044" w:rsidRDefault="00175044" w:rsidP="00175044">
      <w:pPr>
        <w:ind w:firstLineChars="200" w:firstLine="420"/>
      </w:pPr>
      <w:r>
        <w:t>2.</w:t>
      </w:r>
      <w:r>
        <w:t>加强机关作风建设。按季度开展效能建设明查暗访，严肃查处无故迟到、早退、脱岗以及在岗不履职、不正确履职等违反工作纪律的行为，维护机关工作秩序，提高统计部门效能。深入贯彻中央</w:t>
      </w:r>
      <w:r>
        <w:t>“</w:t>
      </w:r>
      <w:r>
        <w:t>八项规定</w:t>
      </w:r>
      <w:r>
        <w:t>”</w:t>
      </w:r>
      <w:r>
        <w:t>精神，强教育提醒、监督检查，坚持厉行勤俭节约，严控</w:t>
      </w:r>
      <w:r>
        <w:t>“</w:t>
      </w:r>
      <w:r>
        <w:t>三公</w:t>
      </w:r>
      <w:r>
        <w:t>”</w:t>
      </w:r>
      <w:r>
        <w:t>经费支出，贯彻习近平总书记制止餐饮浪费行为的重要指示，坚决落实好过紧日子的要求。</w:t>
      </w:r>
      <w:r>
        <w:t xml:space="preserve"> </w:t>
      </w:r>
    </w:p>
    <w:p w:rsidR="00175044" w:rsidRDefault="00175044" w:rsidP="00175044">
      <w:pPr>
        <w:ind w:firstLineChars="200" w:firstLine="420"/>
      </w:pPr>
      <w:r>
        <w:t>3.</w:t>
      </w:r>
      <w:r>
        <w:t>纵深推进</w:t>
      </w:r>
      <w:r>
        <w:t>“</w:t>
      </w:r>
      <w:r>
        <w:t>三个以案</w:t>
      </w:r>
      <w:r>
        <w:t>”</w:t>
      </w:r>
      <w:r>
        <w:t>警示教育。扎实开展</w:t>
      </w:r>
      <w:r>
        <w:t>“</w:t>
      </w:r>
      <w:r>
        <w:t>三个以案</w:t>
      </w:r>
      <w:r>
        <w:t>”</w:t>
      </w:r>
      <w:r>
        <w:t>警示教育活动，通过集中学习、微信群等方式向全局干部通报违纪违法典型案例。党组班子召开</w:t>
      </w:r>
      <w:r>
        <w:t>“</w:t>
      </w:r>
      <w:r>
        <w:t>三个以案</w:t>
      </w:r>
      <w:r>
        <w:t>”</w:t>
      </w:r>
      <w:r>
        <w:t>警示教育专题民主生活会，及时深入剖析自身问题，列出整改清单，扎实做好问题整改。加强</w:t>
      </w:r>
      <w:r>
        <w:t>“</w:t>
      </w:r>
      <w:r>
        <w:t>微权力</w:t>
      </w:r>
      <w:r>
        <w:t>”</w:t>
      </w:r>
      <w:r>
        <w:t>治理，指导各科室围绕人、财、物、数等重点领域、关键岗位，梳理廉政风险点，健全规章制度。</w:t>
      </w:r>
      <w:r>
        <w:t xml:space="preserve"> </w:t>
      </w:r>
    </w:p>
    <w:p w:rsidR="00175044" w:rsidRDefault="00175044" w:rsidP="00175044">
      <w:pPr>
        <w:ind w:firstLineChars="200" w:firstLine="420"/>
      </w:pPr>
      <w:r>
        <w:rPr>
          <w:rFonts w:hint="eastAsia"/>
        </w:rPr>
        <w:t>三、存在问题及下一步工作打算</w:t>
      </w:r>
      <w:r>
        <w:t xml:space="preserve"> </w:t>
      </w:r>
    </w:p>
    <w:p w:rsidR="00175044" w:rsidRDefault="00175044" w:rsidP="00175044">
      <w:pPr>
        <w:ind w:firstLineChars="200" w:firstLine="420"/>
      </w:pPr>
      <w:r>
        <w:rPr>
          <w:rFonts w:hint="eastAsia"/>
        </w:rPr>
        <w:t>在肯定成绩的同时，我们也清醒的认识到，与新形势和新任务相比，工作中还存在一些不足：一是统计基层基础还比较薄弱，对乡镇和企业统计人员管理措施较少，基层统计队伍不够稳定，不能适应推进高质量统计工作的需要；二是统计法治建设任重道远，统计法治意识与提高数据质量的要求还有差距，统计执法力量有待加强；三是干部开拓创新的劲头不足，知识水平业务能力、法治素养和工作状态与做好新形势下的统计工作还不相适应。</w:t>
      </w:r>
      <w:r>
        <w:t xml:space="preserve"> </w:t>
      </w:r>
    </w:p>
    <w:p w:rsidR="00175044" w:rsidRDefault="00175044" w:rsidP="00175044">
      <w:pPr>
        <w:ind w:firstLineChars="200" w:firstLine="420"/>
      </w:pPr>
      <w:r>
        <w:rPr>
          <w:rFonts w:hint="eastAsia"/>
        </w:rPr>
        <w:t>接下来我局将重点从以下几方面开展工作：一是突出政治建设。坚持把党的政治建设摆在首位，坚决贯彻落实习近平总书记关于统计工作重要讲话指示批示精神和党中央关于统计工作重大决策部署，力求科学全面反映全市经济发展成果。二是认真开展学习教育。统筹兼顾，运用好解放思想大讨论活动成果，认真组织开展好党史学习教育，扎实做好中央巡视反馈意见整改和新一轮深化“三个以案”警示教育，持续开展“作风建设年”活动。三是优化统计服务。围绕全市“</w:t>
      </w:r>
      <w:r>
        <w:t>1366”</w:t>
      </w:r>
      <w:r>
        <w:t>总体思路，加强月度、季度经济运行分析监测，强化统计数据资源开发利用，及时做好经济运行监</w:t>
      </w:r>
      <w:r>
        <w:rPr>
          <w:rFonts w:hint="eastAsia"/>
        </w:rPr>
        <w:t>测预警，撰写高质量调研、分析报告，为市委政府科学决策提供参考。积极争做省局提出的“学习型、服务型、实干型、和谐型”四型干部队伍。四是夯实基层基础。常态化安排全市“四上”及房地产企业检查评比工作，巩固制度建设成果，在经开区和建筑领域开展试点，探索建立“统计事务所”，弥补基层统计力量不足。五是坚持依法统计。贯彻落实《意见》《办法》《规定》精神，深入开展面向统计调查对象的统计法治教育工作，加强统计执法力量，强化统计信用建设。六是提升统计队伍能力。坚持用制度管人管事，加强内部管理考核，强化基层统计人员培训</w:t>
      </w:r>
      <w:r>
        <w:t>,</w:t>
      </w:r>
      <w:r>
        <w:t>进一步提</w:t>
      </w:r>
      <w:r>
        <w:rPr>
          <w:rFonts w:hint="eastAsia"/>
        </w:rPr>
        <w:t>升全市统计人员的业务能力和水平。七是积极完成全市中心工作任务。围绕我市“五个年活动”、“五大倍增计划”、“双一号”思路，聚焦“三争”目标，紧密结合统计部门实际，不断突破创新、积极作为，在围绕中心、服务发展上积极贡献统计力量。</w:t>
      </w:r>
    </w:p>
    <w:p w:rsidR="00175044" w:rsidRDefault="00175044" w:rsidP="00730769">
      <w:pPr>
        <w:jc w:val="right"/>
      </w:pPr>
      <w:r w:rsidRPr="00730769">
        <w:rPr>
          <w:rFonts w:hint="eastAsia"/>
        </w:rPr>
        <w:t>宁国市统计局</w:t>
      </w:r>
      <w:r w:rsidRPr="00730769">
        <w:t>2021-04-23</w:t>
      </w:r>
    </w:p>
    <w:p w:rsidR="00175044" w:rsidRDefault="00175044" w:rsidP="00160549">
      <w:pPr>
        <w:sectPr w:rsidR="00175044" w:rsidSect="00160549">
          <w:type w:val="continuous"/>
          <w:pgSz w:w="11906" w:h="16838"/>
          <w:pgMar w:top="1644" w:right="1236" w:bottom="1418" w:left="1814" w:header="851" w:footer="907" w:gutter="0"/>
          <w:pgNumType w:start="1"/>
          <w:cols w:space="720"/>
          <w:docGrid w:type="lines" w:linePitch="341" w:charSpace="2373"/>
        </w:sectPr>
      </w:pPr>
    </w:p>
    <w:p w:rsidR="00476139" w:rsidRDefault="00476139"/>
    <w:sectPr w:rsidR="004761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5044"/>
    <w:rsid w:val="00175044"/>
    <w:rsid w:val="0047613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7504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7504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746</Words>
  <Characters>4255</Characters>
  <Application>Microsoft Office Word</Application>
  <DocSecurity>0</DocSecurity>
  <Lines>35</Lines>
  <Paragraphs>9</Paragraphs>
  <ScaleCrop>false</ScaleCrop>
  <Company>Win10NeT.COM</Company>
  <LinksUpToDate>false</LinksUpToDate>
  <CharactersWithSpaces>4992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2022-07-08T08:10:00Z</dcterms:created>
</cp:coreProperties>
</file>