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1DF" w:rsidRDefault="00F60CCA" w:rsidP="00F60CCA">
      <w:pPr>
        <w:ind w:firstLineChars="200" w:firstLine="420"/>
        <w:rPr>
          <w:rFonts w:hint="eastAsia"/>
        </w:rPr>
      </w:pPr>
      <w:r w:rsidRPr="00F60CCA">
        <w:rPr>
          <w:rFonts w:hint="eastAsia"/>
        </w:rPr>
        <w:t>组工动态｜长阳镇悦然馨苑社区加强“暖心悦然”志愿服务品牌建设</w:t>
      </w:r>
    </w:p>
    <w:p w:rsidR="00F60CCA" w:rsidRDefault="00F60CCA" w:rsidP="00F60CCA">
      <w:pPr>
        <w:ind w:firstLineChars="200" w:firstLine="420"/>
        <w:rPr>
          <w:rFonts w:hint="eastAsia"/>
        </w:rPr>
      </w:pPr>
      <w:r w:rsidRPr="00F60CCA">
        <w:rPr>
          <w:rFonts w:hint="eastAsia"/>
        </w:rPr>
        <w:t>长阳镇悦然馨苑社区坚持“暖人、暖心、暖社区”的服务理念，充分发挥社区内志愿服务队、少年国学班、青春合唱团等组织中党员的先锋模范作用，引导其为社区居民提供服务，营造共建共享共治的和谐社区氛围。同时，为进一步推动“暖心悦然”志愿服务品牌建设，带动更多居民参与到志愿服务活动中，社区逐步开展以家庭为单位的志愿服务积分模式，即：以家庭为单位向社区志愿者发放“爱心银行”积分卡，每次志愿服务活动后由工作人员根据志愿服务类型、服务时间等内容进行积分。同时，制定《积分兑换方案》，筹备建设社区“爱心超市”，年底根据服务积分统一兑换生活用品以及周边商户打折卡、体验卡等服务产品，有效激发了社区居民参与志愿服务活动的积极性、主动性，营造了和谐、温暖的社区氛围。</w:t>
      </w:r>
    </w:p>
    <w:p w:rsidR="00F60CCA" w:rsidRPr="00F60CCA" w:rsidRDefault="00F60CCA" w:rsidP="00F60CCA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北京时间</w:t>
      </w:r>
      <w:r>
        <w:rPr>
          <w:rFonts w:hint="eastAsia"/>
        </w:rPr>
        <w:t>2019-04-24</w:t>
      </w:r>
    </w:p>
    <w:sectPr w:rsidR="00F60CCA" w:rsidRPr="00F60CCA" w:rsidSect="00387AAE">
      <w:footerReference w:type="default" r:id="rId8"/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3F61" w:rsidRDefault="008C3F61" w:rsidP="00387AAE">
      <w:r>
        <w:separator/>
      </w:r>
    </w:p>
  </w:endnote>
  <w:endnote w:type="continuationSeparator" w:id="1">
    <w:p w:rsidR="008C3F61" w:rsidRDefault="008C3F61" w:rsidP="00387A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7AAE" w:rsidRDefault="004D5550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387AAE" w:rsidRDefault="004D5550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2B200C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F60CCA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3F61" w:rsidRDefault="008C3F61" w:rsidP="00387AAE">
      <w:r>
        <w:separator/>
      </w:r>
    </w:p>
  </w:footnote>
  <w:footnote w:type="continuationSeparator" w:id="1">
    <w:p w:rsidR="008C3F61" w:rsidRDefault="008C3F61" w:rsidP="00387A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A5A1A5C"/>
    <w:multiLevelType w:val="singleLevel"/>
    <w:tmpl w:val="DA5A1A5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38569CA"/>
    <w:multiLevelType w:val="singleLevel"/>
    <w:tmpl w:val="E38569CA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9122E3A"/>
    <w:rsid w:val="001651DF"/>
    <w:rsid w:val="002A5770"/>
    <w:rsid w:val="002B200C"/>
    <w:rsid w:val="00387AAE"/>
    <w:rsid w:val="004A408C"/>
    <w:rsid w:val="004D5550"/>
    <w:rsid w:val="008C3F61"/>
    <w:rsid w:val="00E30B3E"/>
    <w:rsid w:val="00E6660E"/>
    <w:rsid w:val="00F25BF3"/>
    <w:rsid w:val="00F57145"/>
    <w:rsid w:val="00F60CCA"/>
    <w:rsid w:val="027058E0"/>
    <w:rsid w:val="03FA13B2"/>
    <w:rsid w:val="0735765C"/>
    <w:rsid w:val="07E53D88"/>
    <w:rsid w:val="08BD3A79"/>
    <w:rsid w:val="09122E3A"/>
    <w:rsid w:val="0972498E"/>
    <w:rsid w:val="0AE9730B"/>
    <w:rsid w:val="13985497"/>
    <w:rsid w:val="151B7A60"/>
    <w:rsid w:val="1C8C41C5"/>
    <w:rsid w:val="1E1809C1"/>
    <w:rsid w:val="21C36AC6"/>
    <w:rsid w:val="21C4571C"/>
    <w:rsid w:val="2272601F"/>
    <w:rsid w:val="238D3D9D"/>
    <w:rsid w:val="23F57987"/>
    <w:rsid w:val="27231B50"/>
    <w:rsid w:val="280B4C31"/>
    <w:rsid w:val="289B473B"/>
    <w:rsid w:val="2B3F2544"/>
    <w:rsid w:val="2BE22206"/>
    <w:rsid w:val="3BEC141C"/>
    <w:rsid w:val="3FBA096E"/>
    <w:rsid w:val="432B6071"/>
    <w:rsid w:val="43E32309"/>
    <w:rsid w:val="44762E78"/>
    <w:rsid w:val="456F15FC"/>
    <w:rsid w:val="4B0F31FF"/>
    <w:rsid w:val="4BC513DC"/>
    <w:rsid w:val="4F6E7855"/>
    <w:rsid w:val="4F990407"/>
    <w:rsid w:val="52E16C53"/>
    <w:rsid w:val="584966CB"/>
    <w:rsid w:val="59B333CE"/>
    <w:rsid w:val="5B3A08BA"/>
    <w:rsid w:val="5C017378"/>
    <w:rsid w:val="5CA838DB"/>
    <w:rsid w:val="616D4F64"/>
    <w:rsid w:val="64A12A7C"/>
    <w:rsid w:val="64EE73E0"/>
    <w:rsid w:val="69C17472"/>
    <w:rsid w:val="6D214ABE"/>
    <w:rsid w:val="7244218F"/>
    <w:rsid w:val="73207EB6"/>
    <w:rsid w:val="790E5AA1"/>
    <w:rsid w:val="7BD455CD"/>
    <w:rsid w:val="7F183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87AA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387AAE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387AA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Balloon Text"/>
    <w:basedOn w:val="a"/>
    <w:link w:val="Char"/>
    <w:rsid w:val="00F25BF3"/>
    <w:rPr>
      <w:sz w:val="18"/>
      <w:szCs w:val="18"/>
    </w:rPr>
  </w:style>
  <w:style w:type="character" w:customStyle="1" w:styleId="Char">
    <w:name w:val="批注框文本 Char"/>
    <w:basedOn w:val="a0"/>
    <w:link w:val="a5"/>
    <w:rsid w:val="00F25BF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1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314</Characters>
  <Application>Microsoft Office Word</Application>
  <DocSecurity>0</DocSecurity>
  <Lines>2</Lines>
  <Paragraphs>1</Paragraphs>
  <ScaleCrop>false</ScaleCrop>
  <Company>Microsoft</Company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3</cp:revision>
  <dcterms:created xsi:type="dcterms:W3CDTF">2022-09-15T06:20:00Z</dcterms:created>
  <dcterms:modified xsi:type="dcterms:W3CDTF">2022-09-15T06:22:00Z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