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72" w:rsidRDefault="00817372" w:rsidP="006C5059">
      <w:pPr>
        <w:pStyle w:val="1"/>
      </w:pPr>
      <w:r w:rsidRPr="006C5059">
        <w:rPr>
          <w:rFonts w:hint="eastAsia"/>
        </w:rPr>
        <w:t>市统计局创新举措狠抓统计人才队伍建设</w:t>
      </w:r>
    </w:p>
    <w:p w:rsidR="00817372" w:rsidRDefault="00817372" w:rsidP="00817372">
      <w:pPr>
        <w:ind w:firstLineChars="200" w:firstLine="420"/>
      </w:pPr>
      <w:r>
        <w:rPr>
          <w:rFonts w:hint="eastAsia"/>
        </w:rPr>
        <w:t>今年以来，市统计局全面实施“人才兴统”战略，充分发挥大活动、大工程引领作用，狠抓年轻干部培养，统筹推进人才资源开发，创新人才平台搭建，真正实现培养干部与服务发展“双赢”目标，走出了一条符合机关实际、具有统计特色的人才干部队伍建设新路子。</w:t>
      </w:r>
    </w:p>
    <w:p w:rsidR="00817372" w:rsidRDefault="00817372" w:rsidP="00817372">
      <w:pPr>
        <w:ind w:firstLineChars="200" w:firstLine="420"/>
      </w:pPr>
      <w:r>
        <w:t xml:space="preserve"> </w:t>
      </w:r>
      <w:r>
        <w:t>一、注重年轻干部培养，蓄积发展后劲。创新实施</w:t>
      </w:r>
      <w:r>
        <w:t>“</w:t>
      </w:r>
      <w:r>
        <w:t>壮苗成才</w:t>
      </w:r>
      <w:r>
        <w:t>”</w:t>
      </w:r>
      <w:r>
        <w:t>工程，将全局</w:t>
      </w:r>
      <w:r>
        <w:t>35</w:t>
      </w:r>
      <w:r>
        <w:t>岁以下干部确定为</w:t>
      </w:r>
      <w:r>
        <w:t>“</w:t>
      </w:r>
      <w:r>
        <w:t>壮苗</w:t>
      </w:r>
      <w:r>
        <w:t>”</w:t>
      </w:r>
      <w:r>
        <w:t>对象，</w:t>
      </w:r>
      <w:r>
        <w:t>45</w:t>
      </w:r>
      <w:r>
        <w:t>岁以下干部确定为</w:t>
      </w:r>
      <w:r>
        <w:t>“</w:t>
      </w:r>
      <w:r>
        <w:t>成才</w:t>
      </w:r>
      <w:r>
        <w:t>”</w:t>
      </w:r>
      <w:r>
        <w:t>对象，与局领导实行</w:t>
      </w:r>
      <w:r>
        <w:t>“</w:t>
      </w:r>
      <w:r>
        <w:t>一对一</w:t>
      </w:r>
      <w:r>
        <w:t>”</w:t>
      </w:r>
      <w:r>
        <w:t>结对培养模式，并建立壮苗成才对象动态管理机制；实施</w:t>
      </w:r>
      <w:r>
        <w:t>“</w:t>
      </w:r>
      <w:r>
        <w:t>拜师学艺</w:t>
      </w:r>
      <w:r>
        <w:t>”</w:t>
      </w:r>
      <w:r>
        <w:t>活动，为每名壮苗成才对象确定一名导师，通过</w:t>
      </w:r>
      <w:r>
        <w:t>“</w:t>
      </w:r>
      <w:r>
        <w:t>传、帮、带</w:t>
      </w:r>
      <w:r>
        <w:t>”</w:t>
      </w:r>
      <w:r>
        <w:t>开展统计业务培训，传授工作经验，培养独当一面的统计业务素质；探索</w:t>
      </w:r>
      <w:r>
        <w:t>“</w:t>
      </w:r>
      <w:r>
        <w:t>任务担当</w:t>
      </w:r>
      <w:r>
        <w:t>”</w:t>
      </w:r>
      <w:r>
        <w:t>制，由每名年轻干部认领</w:t>
      </w:r>
      <w:r>
        <w:t>1</w:t>
      </w:r>
      <w:r>
        <w:t>项重点、难点工作，对年轻干部给予信任、委以重任，发挥主观能动性，激发潜能；创新</w:t>
      </w:r>
      <w:r>
        <w:t>“</w:t>
      </w:r>
      <w:r>
        <w:t>平台搭建</w:t>
      </w:r>
      <w:r>
        <w:t>”</w:t>
      </w:r>
      <w:r>
        <w:t>模式，开展赠书活动、公开演讲、自导自演文艺节</w:t>
      </w:r>
      <w:r>
        <w:rPr>
          <w:rFonts w:hint="eastAsia"/>
        </w:rPr>
        <w:t>目以及“统计沙龙”等模式，鼓励支持年轻干部“多露脸”“多张嘴”“多动手”，开发年轻干部潜能。自实施“壮苗成才”工程以来，在培养人才队伍建设工作上收到了明显实效，壮苗成才对象中有</w:t>
      </w:r>
      <w:r>
        <w:t>2</w:t>
      </w:r>
      <w:r>
        <w:t>名科级领导干部提拔为副县级领导干部，</w:t>
      </w:r>
      <w:r>
        <w:t>1</w:t>
      </w:r>
      <w:r>
        <w:t>名科级领导干部交流乡镇担任党政正职，</w:t>
      </w:r>
      <w:r>
        <w:t>4</w:t>
      </w:r>
      <w:r>
        <w:t>名科级领导干部如期转正，</w:t>
      </w:r>
      <w:r>
        <w:t>6</w:t>
      </w:r>
      <w:r>
        <w:t>名干部晋升职级，</w:t>
      </w:r>
      <w:r>
        <w:t>4</w:t>
      </w:r>
      <w:r>
        <w:t>名年轻干部确定为后备干部发展对象。</w:t>
      </w:r>
    </w:p>
    <w:p w:rsidR="00817372" w:rsidRDefault="00817372" w:rsidP="00817372">
      <w:pPr>
        <w:ind w:firstLineChars="200" w:firstLine="420"/>
      </w:pPr>
      <w:r>
        <w:t xml:space="preserve"> </w:t>
      </w:r>
      <w:r>
        <w:t>二、注重夯实人才力量，科学梯队配置。强化需求导向，坚持用好现有干部的同时，积极运用好公招、转任、遴选、劳务派遣等渠道，不断创新引才模式，持续加快人才引进步伐，有效提升人才工作支撑，拟从区县遴选科级干部</w:t>
      </w:r>
      <w:r>
        <w:t>1</w:t>
      </w:r>
      <w:r>
        <w:t>名、下属事业单位转任干部</w:t>
      </w:r>
      <w:r>
        <w:t>2</w:t>
      </w:r>
      <w:r>
        <w:t>名，劳务派遣工作人员</w:t>
      </w:r>
      <w:r>
        <w:t>9</w:t>
      </w:r>
      <w:r>
        <w:t>名。树立正确选人用人导向，坚持</w:t>
      </w:r>
      <w:r>
        <w:t>“</w:t>
      </w:r>
      <w:r>
        <w:t>崇尚实干、注重实绩、群众公认</w:t>
      </w:r>
      <w:r>
        <w:t>”</w:t>
      </w:r>
      <w:r>
        <w:t>原则，强化</w:t>
      </w:r>
      <w:r>
        <w:t>“</w:t>
      </w:r>
      <w:r>
        <w:t>有位要作为、有为才有位</w:t>
      </w:r>
      <w:r>
        <w:t>”</w:t>
      </w:r>
      <w:r>
        <w:t>理念，大胆使用优秀的年轻干部，有效改善干部队伍结构，推进干部队伍整体的良性交替，全年</w:t>
      </w:r>
      <w:r>
        <w:t>1</w:t>
      </w:r>
      <w:r>
        <w:t>名科级领导干部提拔担任总经济师，</w:t>
      </w:r>
      <w:r>
        <w:t>4</w:t>
      </w:r>
      <w:r>
        <w:t>名科级领导干部如期转正，晋升一级主任科员</w:t>
      </w:r>
      <w:r>
        <w:t>3</w:t>
      </w:r>
      <w:r>
        <w:rPr>
          <w:rFonts w:hint="eastAsia"/>
        </w:rPr>
        <w:t>名、晋升四级主任科员</w:t>
      </w:r>
      <w:r>
        <w:t>3</w:t>
      </w:r>
      <w:r>
        <w:t>名。</w:t>
      </w:r>
    </w:p>
    <w:p w:rsidR="00817372" w:rsidRDefault="00817372" w:rsidP="00817372">
      <w:pPr>
        <w:ind w:firstLineChars="200" w:firstLine="420"/>
      </w:pPr>
      <w:r>
        <w:t xml:space="preserve"> </w:t>
      </w:r>
      <w:r>
        <w:t>三、注重人才平台搭建，激发干事热情。全面推行轮岗交流，按照人岗相适、用当其时原则，畅通各类干部培养渠道，让年轻干部在不同层次、不同岗位上实战练兵、砥砺品质、锤炼作风、增长才干、丰富经历，先后内部轮岗交流干部</w:t>
      </w:r>
      <w:r>
        <w:t>7</w:t>
      </w:r>
      <w:r>
        <w:t>名，占机关总人数的</w:t>
      </w:r>
      <w:r>
        <w:t>12%</w:t>
      </w:r>
      <w:r>
        <w:t>，其中：科级干部</w:t>
      </w:r>
      <w:r>
        <w:t>5</w:t>
      </w:r>
      <w:r>
        <w:t>人，一般干部</w:t>
      </w:r>
      <w:r>
        <w:t>2</w:t>
      </w:r>
      <w:r>
        <w:t>人；对外交流干部</w:t>
      </w:r>
      <w:r>
        <w:t>2</w:t>
      </w:r>
      <w:r>
        <w:t>名，其中：</w:t>
      </w:r>
      <w:r>
        <w:t>1</w:t>
      </w:r>
      <w:r>
        <w:t>名科级领导干部交流乡镇担任党政正职，</w:t>
      </w:r>
      <w:r>
        <w:t>1</w:t>
      </w:r>
      <w:r>
        <w:t>名科级领导干部交流到区县任领导班子副职。大力实施挂职锻炼，综合干部专业特长、主要经历、现实表现等因素，因人施策，分类培养，实行双向多选，真正实现人岗相适，达到既推动工作，又锻炼干</w:t>
      </w:r>
      <w:r>
        <w:rPr>
          <w:rFonts w:hint="eastAsia"/>
        </w:rPr>
        <w:t>部的目的，</w:t>
      </w:r>
      <w:r>
        <w:t>1</w:t>
      </w:r>
      <w:r>
        <w:t>名副县级领导干部到成都市天府新区顶岗锻炼，</w:t>
      </w:r>
      <w:r>
        <w:t>1</w:t>
      </w:r>
      <w:r>
        <w:t>名干部选派担任驻村</w:t>
      </w:r>
      <w:r>
        <w:t>“</w:t>
      </w:r>
      <w:r>
        <w:t>第一书记</w:t>
      </w:r>
      <w:r>
        <w:t>”</w:t>
      </w:r>
      <w:r>
        <w:t>，</w:t>
      </w:r>
      <w:r>
        <w:t>1</w:t>
      </w:r>
      <w:r>
        <w:t>名直属事业单位副科级领导干部到局机关挂职任副科长，干部锻炼成长的渠道得到有效拓展，干部队伍活力得到进一步提升。</w:t>
      </w:r>
    </w:p>
    <w:p w:rsidR="00817372" w:rsidRDefault="00817372" w:rsidP="00817372">
      <w:pPr>
        <w:ind w:firstLineChars="200" w:firstLine="420"/>
        <w:jc w:val="right"/>
      </w:pPr>
      <w:r w:rsidRPr="006C5059">
        <w:rPr>
          <w:rFonts w:hint="eastAsia"/>
        </w:rPr>
        <w:t>自贡市统计局</w:t>
      </w:r>
      <w:r w:rsidRPr="006C5059">
        <w:t>2021-12-01</w:t>
      </w:r>
    </w:p>
    <w:p w:rsidR="00817372" w:rsidRDefault="00817372" w:rsidP="00806A1E">
      <w:pPr>
        <w:sectPr w:rsidR="00817372" w:rsidSect="00806A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7E76" w:rsidRDefault="00327E76"/>
    <w:sectPr w:rsidR="0032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372"/>
    <w:rsid w:val="00327E76"/>
    <w:rsid w:val="0081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73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173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Win10NeT.COM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2022-07-08T07:56:00Z</dcterms:created>
</cp:coreProperties>
</file>