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297" w:rsidRDefault="00687297">
      <w:pPr>
        <w:pStyle w:val="1"/>
        <w:rPr>
          <w:rFonts w:hint="eastAsia"/>
        </w:rPr>
      </w:pPr>
      <w:r>
        <w:rPr>
          <w:rFonts w:hint="eastAsia"/>
        </w:rPr>
        <w:t>长沙县多措并举促消费稳投资 推动县域经济实现高质量发展</w:t>
      </w:r>
    </w:p>
    <w:p w:rsidR="00687297" w:rsidRDefault="00687297">
      <w:pPr>
        <w:ind w:firstLine="420"/>
        <w:jc w:val="left"/>
        <w:rPr>
          <w:rFonts w:hint="eastAsia"/>
        </w:rPr>
      </w:pPr>
      <w:r>
        <w:rPr>
          <w:rFonts w:hint="eastAsia"/>
        </w:rPr>
        <w:t>今年以来，长沙县多措并举、创造条件，促进消费升温和潜力释放，积极开辟内需大市场。章帝</w:t>
      </w:r>
      <w:r>
        <w:rPr>
          <w:rFonts w:hint="eastAsia"/>
        </w:rPr>
        <w:t xml:space="preserve"> </w:t>
      </w:r>
      <w:r>
        <w:rPr>
          <w:rFonts w:hint="eastAsia"/>
        </w:rPr>
        <w:t>摄</w:t>
      </w:r>
    </w:p>
    <w:p w:rsidR="00687297" w:rsidRDefault="00687297">
      <w:pPr>
        <w:ind w:firstLine="420"/>
        <w:jc w:val="left"/>
        <w:rPr>
          <w:rFonts w:hint="eastAsia"/>
        </w:rPr>
      </w:pPr>
      <w:r>
        <w:rPr>
          <w:rFonts w:hint="eastAsia"/>
        </w:rPr>
        <w:t>◎星沙时报记者</w:t>
      </w:r>
      <w:r>
        <w:rPr>
          <w:rFonts w:hint="eastAsia"/>
        </w:rPr>
        <w:t xml:space="preserve"> </w:t>
      </w:r>
      <w:r>
        <w:rPr>
          <w:rFonts w:hint="eastAsia"/>
        </w:rPr>
        <w:t>李丹</w:t>
      </w:r>
    </w:p>
    <w:p w:rsidR="00687297" w:rsidRDefault="00687297">
      <w:pPr>
        <w:ind w:firstLine="420"/>
        <w:jc w:val="left"/>
        <w:rPr>
          <w:rFonts w:hint="eastAsia"/>
        </w:rPr>
      </w:pPr>
      <w:r>
        <w:rPr>
          <w:rFonts w:hint="eastAsia"/>
        </w:rPr>
        <w:t>省委十一届十二次全会提出：“推动形成强大内需市场，在构建新发展格局中展现新作为。”扩大内需稳住经济基本盘对于保持经济社会平稳健康发展意义重大。着眼于构建双循环，积极开辟内需大市场，长沙县多措并举、创造条件，促进消费升温和潜力释放，进而提振信心、拉动投资。并加快推进现代流通业发展和现代物流体系建设，促进县域经济高质量发展。</w:t>
      </w:r>
    </w:p>
    <w:p w:rsidR="00687297" w:rsidRDefault="00687297">
      <w:pPr>
        <w:ind w:firstLine="420"/>
        <w:jc w:val="left"/>
        <w:rPr>
          <w:rFonts w:hint="eastAsia"/>
        </w:rPr>
      </w:pPr>
      <w:r>
        <w:rPr>
          <w:rFonts w:hint="eastAsia"/>
        </w:rPr>
        <w:t>活动亮点纷呈</w:t>
      </w:r>
    </w:p>
    <w:p w:rsidR="00687297" w:rsidRDefault="00687297">
      <w:pPr>
        <w:ind w:firstLine="420"/>
        <w:jc w:val="left"/>
        <w:rPr>
          <w:rFonts w:hint="eastAsia"/>
        </w:rPr>
      </w:pPr>
      <w:r>
        <w:rPr>
          <w:rFonts w:hint="eastAsia"/>
        </w:rPr>
        <w:t>释放消费动能</w:t>
      </w:r>
    </w:p>
    <w:p w:rsidR="00687297" w:rsidRDefault="00687297">
      <w:pPr>
        <w:ind w:firstLine="420"/>
        <w:jc w:val="left"/>
        <w:rPr>
          <w:rFonts w:hint="eastAsia"/>
        </w:rPr>
      </w:pPr>
      <w:r>
        <w:rPr>
          <w:rFonts w:hint="eastAsia"/>
        </w:rPr>
        <w:t>“我真是太激动了。”</w:t>
      </w:r>
      <w:r>
        <w:rPr>
          <w:rFonts w:hint="eastAsia"/>
        </w:rPr>
        <w:t>12</w:t>
      </w:r>
      <w:r>
        <w:rPr>
          <w:rFonts w:hint="eastAsia"/>
        </w:rPr>
        <w:t>月</w:t>
      </w:r>
      <w:r>
        <w:rPr>
          <w:rFonts w:hint="eastAsia"/>
        </w:rPr>
        <w:t>1</w:t>
      </w:r>
      <w:r>
        <w:rPr>
          <w:rFonts w:hint="eastAsia"/>
        </w:rPr>
        <w:t>日，成为喜中</w:t>
      </w:r>
      <w:r>
        <w:rPr>
          <w:rFonts w:hint="eastAsia"/>
        </w:rPr>
        <w:t>8888</w:t>
      </w:r>
      <w:r>
        <w:rPr>
          <w:rFonts w:hint="eastAsia"/>
        </w:rPr>
        <w:t>元大礼包的“锦鲤”，在乐运魔方魔豆仓上班的湛成义脸上笑开了花。当天，“冬天有味·</w:t>
      </w:r>
      <w:r>
        <w:rPr>
          <w:rFonts w:hint="eastAsia"/>
        </w:rPr>
        <w:t xml:space="preserve"> </w:t>
      </w:r>
      <w:r>
        <w:rPr>
          <w:rFonts w:hint="eastAsia"/>
        </w:rPr>
        <w:t>福满星城”</w:t>
      </w:r>
      <w:r>
        <w:rPr>
          <w:rFonts w:hint="eastAsia"/>
        </w:rPr>
        <w:t xml:space="preserve"> </w:t>
      </w:r>
      <w:r>
        <w:rPr>
          <w:rFonts w:hint="eastAsia"/>
        </w:rPr>
        <w:t>长沙消费季——第十一届“星沙商圈”购物消费节开幕，</w:t>
      </w:r>
      <w:r>
        <w:rPr>
          <w:rFonts w:hint="eastAsia"/>
        </w:rPr>
        <w:t>6</w:t>
      </w:r>
      <w:r>
        <w:rPr>
          <w:rFonts w:hint="eastAsia"/>
        </w:rPr>
        <w:t>大活动发布，福利多多，邀市民尽享星沙商圈魅力。</w:t>
      </w:r>
    </w:p>
    <w:p w:rsidR="00687297" w:rsidRDefault="00687297">
      <w:pPr>
        <w:ind w:firstLine="420"/>
        <w:jc w:val="left"/>
        <w:rPr>
          <w:rFonts w:hint="eastAsia"/>
        </w:rPr>
      </w:pPr>
      <w:r>
        <w:rPr>
          <w:rFonts w:hint="eastAsia"/>
        </w:rPr>
        <w:t>在拉动经济增长的“三驾马车”中，消费已成为其中重要的一环。今年以来，长沙县突出“活”字，奋力促消费。</w:t>
      </w:r>
    </w:p>
    <w:p w:rsidR="00687297" w:rsidRDefault="00687297">
      <w:pPr>
        <w:ind w:firstLine="420"/>
        <w:jc w:val="left"/>
        <w:rPr>
          <w:rFonts w:hint="eastAsia"/>
        </w:rPr>
      </w:pPr>
      <w:r>
        <w:rPr>
          <w:rFonts w:hint="eastAsia"/>
        </w:rPr>
        <w:t>3</w:t>
      </w:r>
      <w:r>
        <w:rPr>
          <w:rFonts w:hint="eastAsia"/>
        </w:rPr>
        <w:t>月</w:t>
      </w:r>
      <w:r>
        <w:rPr>
          <w:rFonts w:hint="eastAsia"/>
        </w:rPr>
        <w:t>15</w:t>
      </w:r>
      <w:r>
        <w:rPr>
          <w:rFonts w:hint="eastAsia"/>
        </w:rPr>
        <w:t>日，长沙县出台</w:t>
      </w:r>
      <w:r>
        <w:rPr>
          <w:rFonts w:hint="eastAsia"/>
        </w:rPr>
        <w:t>10</w:t>
      </w:r>
      <w:r>
        <w:rPr>
          <w:rFonts w:hint="eastAsia"/>
        </w:rPr>
        <w:t>条激励措施，投入</w:t>
      </w:r>
      <w:r>
        <w:rPr>
          <w:rFonts w:hint="eastAsia"/>
        </w:rPr>
        <w:t>4300</w:t>
      </w:r>
      <w:r>
        <w:rPr>
          <w:rFonts w:hint="eastAsia"/>
        </w:rPr>
        <w:t>万元专项资金促文旅产业发展；</w:t>
      </w:r>
      <w:r>
        <w:rPr>
          <w:rFonts w:hint="eastAsia"/>
        </w:rPr>
        <w:t>3</w:t>
      </w:r>
      <w:r>
        <w:rPr>
          <w:rFonts w:hint="eastAsia"/>
        </w:rPr>
        <w:t>月</w:t>
      </w:r>
      <w:r>
        <w:rPr>
          <w:rFonts w:hint="eastAsia"/>
        </w:rPr>
        <w:t>16</w:t>
      </w:r>
      <w:r>
        <w:rPr>
          <w:rFonts w:hint="eastAsia"/>
        </w:rPr>
        <w:t>日，长沙县首届网上购房节，县域内几十个楼盘给出超低折扣；</w:t>
      </w:r>
      <w:r>
        <w:rPr>
          <w:rFonts w:hint="eastAsia"/>
        </w:rPr>
        <w:t>3</w:t>
      </w:r>
      <w:r>
        <w:rPr>
          <w:rFonts w:hint="eastAsia"/>
        </w:rPr>
        <w:t>月</w:t>
      </w:r>
      <w:r>
        <w:rPr>
          <w:rFonts w:hint="eastAsia"/>
        </w:rPr>
        <w:t>21</w:t>
      </w:r>
      <w:r>
        <w:rPr>
          <w:rFonts w:hint="eastAsia"/>
        </w:rPr>
        <w:t>日，在全市率先开展“美食消费节”，线上线下</w:t>
      </w:r>
      <w:r>
        <w:rPr>
          <w:rFonts w:hint="eastAsia"/>
        </w:rPr>
        <w:t>180</w:t>
      </w:r>
      <w:r>
        <w:rPr>
          <w:rFonts w:hint="eastAsia"/>
        </w:rPr>
        <w:t>多家餐饮单位让利总金额突破</w:t>
      </w:r>
      <w:r>
        <w:rPr>
          <w:rFonts w:hint="eastAsia"/>
        </w:rPr>
        <w:t>500</w:t>
      </w:r>
      <w:r>
        <w:rPr>
          <w:rFonts w:hint="eastAsia"/>
        </w:rPr>
        <w:t>万元；</w:t>
      </w:r>
      <w:r>
        <w:rPr>
          <w:rFonts w:hint="eastAsia"/>
        </w:rPr>
        <w:t>3</w:t>
      </w:r>
      <w:r>
        <w:rPr>
          <w:rFonts w:hint="eastAsia"/>
        </w:rPr>
        <w:t>月</w:t>
      </w:r>
      <w:r>
        <w:rPr>
          <w:rFonts w:hint="eastAsia"/>
        </w:rPr>
        <w:t>28</w:t>
      </w:r>
      <w:r>
        <w:rPr>
          <w:rFonts w:hint="eastAsia"/>
        </w:rPr>
        <w:t>日至</w:t>
      </w:r>
      <w:r>
        <w:rPr>
          <w:rFonts w:hint="eastAsia"/>
        </w:rPr>
        <w:t>5</w:t>
      </w:r>
      <w:r>
        <w:rPr>
          <w:rFonts w:hint="eastAsia"/>
        </w:rPr>
        <w:t>月</w:t>
      </w:r>
      <w:r>
        <w:rPr>
          <w:rFonts w:hint="eastAsia"/>
        </w:rPr>
        <w:t>28</w:t>
      </w:r>
      <w:r>
        <w:rPr>
          <w:rFonts w:hint="eastAsia"/>
        </w:rPr>
        <w:t>日，长沙县汽车消费节期间，政府拿出千万元真金白银，企业真诚让利；</w:t>
      </w:r>
      <w:r>
        <w:rPr>
          <w:rFonts w:hint="eastAsia"/>
        </w:rPr>
        <w:t>6</w:t>
      </w:r>
      <w:r>
        <w:rPr>
          <w:rFonts w:hint="eastAsia"/>
        </w:rPr>
        <w:t>月</w:t>
      </w:r>
      <w:r>
        <w:rPr>
          <w:rFonts w:hint="eastAsia"/>
        </w:rPr>
        <w:t>24</w:t>
      </w:r>
      <w:r>
        <w:rPr>
          <w:rFonts w:hint="eastAsia"/>
        </w:rPr>
        <w:t>日，长沙县夜经济嗨购节启动，</w:t>
      </w:r>
      <w:r>
        <w:rPr>
          <w:rFonts w:hint="eastAsia"/>
        </w:rPr>
        <w:t xml:space="preserve"> 12</w:t>
      </w:r>
      <w:r>
        <w:rPr>
          <w:rFonts w:hint="eastAsia"/>
        </w:rPr>
        <w:t>大活动轮番上演……活动接连不断，力度大、效果好。</w:t>
      </w:r>
    </w:p>
    <w:p w:rsidR="00687297" w:rsidRDefault="00687297">
      <w:pPr>
        <w:ind w:firstLine="420"/>
        <w:jc w:val="left"/>
        <w:rPr>
          <w:rFonts w:hint="eastAsia"/>
        </w:rPr>
      </w:pPr>
      <w:r>
        <w:rPr>
          <w:rFonts w:hint="eastAsia"/>
        </w:rPr>
        <w:t>今年</w:t>
      </w:r>
      <w:r>
        <w:rPr>
          <w:rFonts w:hint="eastAsia"/>
        </w:rPr>
        <w:t>1</w:t>
      </w:r>
      <w:r>
        <w:rPr>
          <w:rFonts w:hint="eastAsia"/>
        </w:rPr>
        <w:t>至</w:t>
      </w:r>
      <w:r>
        <w:rPr>
          <w:rFonts w:hint="eastAsia"/>
        </w:rPr>
        <w:t>11</w:t>
      </w:r>
      <w:r>
        <w:rPr>
          <w:rFonts w:hint="eastAsia"/>
        </w:rPr>
        <w:t>月，长沙县文旅事业蹄疾步稳，共接待游客</w:t>
      </w:r>
      <w:r>
        <w:rPr>
          <w:rFonts w:hint="eastAsia"/>
        </w:rPr>
        <w:t>1526.84</w:t>
      </w:r>
      <w:r>
        <w:rPr>
          <w:rFonts w:hint="eastAsia"/>
        </w:rPr>
        <w:t>万人次，实现旅游综合收入</w:t>
      </w:r>
      <w:r>
        <w:rPr>
          <w:rFonts w:hint="eastAsia"/>
        </w:rPr>
        <w:t>158.87</w:t>
      </w:r>
      <w:r>
        <w:rPr>
          <w:rFonts w:hint="eastAsia"/>
        </w:rPr>
        <w:t>亿元。汽车消费节期间，中南汽车世界共销售新车</w:t>
      </w:r>
      <w:r>
        <w:rPr>
          <w:rFonts w:hint="eastAsia"/>
        </w:rPr>
        <w:t>1.8</w:t>
      </w:r>
      <w:r>
        <w:rPr>
          <w:rFonts w:hint="eastAsia"/>
        </w:rPr>
        <w:t>万台，同比增长</w:t>
      </w:r>
      <w:r>
        <w:rPr>
          <w:rFonts w:hint="eastAsia"/>
        </w:rPr>
        <w:t>3%</w:t>
      </w:r>
      <w:r>
        <w:rPr>
          <w:rFonts w:hint="eastAsia"/>
        </w:rPr>
        <w:t>，销售金额</w:t>
      </w:r>
      <w:r>
        <w:rPr>
          <w:rFonts w:hint="eastAsia"/>
        </w:rPr>
        <w:t>33.6</w:t>
      </w:r>
      <w:r>
        <w:rPr>
          <w:rFonts w:hint="eastAsia"/>
        </w:rPr>
        <w:t>亿元，同比增长</w:t>
      </w:r>
      <w:r>
        <w:rPr>
          <w:rFonts w:hint="eastAsia"/>
        </w:rPr>
        <w:t>5%</w:t>
      </w:r>
      <w:r>
        <w:rPr>
          <w:rFonts w:hint="eastAsia"/>
        </w:rPr>
        <w:t>。乐运魔方体育综合体、泉塘红记美食村夜宵等夜经济网红打卡点出炉，长沙县“夜经济”受央视和粤港澳大湾区媒体关注，驶入快车道……全县消费结构持续升级、新业态快速发展。</w:t>
      </w:r>
    </w:p>
    <w:p w:rsidR="00687297" w:rsidRDefault="00687297">
      <w:pPr>
        <w:ind w:firstLine="420"/>
        <w:jc w:val="left"/>
        <w:rPr>
          <w:rFonts w:hint="eastAsia"/>
        </w:rPr>
      </w:pPr>
      <w:r>
        <w:rPr>
          <w:rFonts w:hint="eastAsia"/>
        </w:rPr>
        <w:t>“金凤凰”来栖</w:t>
      </w:r>
    </w:p>
    <w:p w:rsidR="00687297" w:rsidRDefault="00687297">
      <w:pPr>
        <w:ind w:firstLine="420"/>
        <w:jc w:val="left"/>
        <w:rPr>
          <w:rFonts w:hint="eastAsia"/>
        </w:rPr>
      </w:pPr>
      <w:r>
        <w:rPr>
          <w:rFonts w:hint="eastAsia"/>
        </w:rPr>
        <w:t>增强发展动力</w:t>
      </w:r>
    </w:p>
    <w:p w:rsidR="00687297" w:rsidRDefault="00687297">
      <w:pPr>
        <w:ind w:firstLine="420"/>
        <w:jc w:val="left"/>
        <w:rPr>
          <w:rFonts w:hint="eastAsia"/>
        </w:rPr>
      </w:pPr>
      <w:r>
        <w:rPr>
          <w:rFonts w:hint="eastAsia"/>
        </w:rPr>
        <w:t>第三产业是扩大内需的源头活水。今年年初，嘉兆国际集团有限公司董事长兼</w:t>
      </w:r>
      <w:r>
        <w:rPr>
          <w:rFonts w:hint="eastAsia"/>
        </w:rPr>
        <w:t>CEO</w:t>
      </w:r>
      <w:r>
        <w:rPr>
          <w:rFonts w:hint="eastAsia"/>
        </w:rPr>
        <w:t>梁金野为长沙县效率点赞。该集团拟投资</w:t>
      </w:r>
      <w:r>
        <w:rPr>
          <w:rFonts w:hint="eastAsia"/>
        </w:rPr>
        <w:t>25</w:t>
      </w:r>
      <w:r>
        <w:rPr>
          <w:rFonts w:hint="eastAsia"/>
        </w:rPr>
        <w:t>亿元，建设浔龙河嘉兆国际童话小镇，涵盖“海豚湾”“天堂岛”等多个儿童体验和研学项目，引人期待。</w:t>
      </w:r>
    </w:p>
    <w:p w:rsidR="00687297" w:rsidRDefault="00687297">
      <w:pPr>
        <w:ind w:firstLine="420"/>
        <w:jc w:val="left"/>
        <w:rPr>
          <w:rFonts w:hint="eastAsia"/>
        </w:rPr>
      </w:pPr>
      <w:r>
        <w:rPr>
          <w:rFonts w:hint="eastAsia"/>
        </w:rPr>
        <w:t>超级网红品牌文和友落户家门口，星沙“夜经济”即将迎来新的引爆点。皇冠假日酒店落户世景国际广场，投资额近</w:t>
      </w:r>
      <w:r>
        <w:rPr>
          <w:rFonts w:hint="eastAsia"/>
        </w:rPr>
        <w:t>3</w:t>
      </w:r>
      <w:r>
        <w:rPr>
          <w:rFonts w:hint="eastAsia"/>
        </w:rPr>
        <w:t>亿元的蟠龙时代广场正式建成运营，步步高、中影集团、</w:t>
      </w:r>
      <w:r>
        <w:rPr>
          <w:rFonts w:hint="eastAsia"/>
        </w:rPr>
        <w:t xml:space="preserve"> </w:t>
      </w:r>
      <w:r>
        <w:rPr>
          <w:rFonts w:hint="eastAsia"/>
        </w:rPr>
        <w:t>火宫殿、嘻品堂、荟萃奢品、维也纳国际酒店等数十家知名品牌入驻签约……</w:t>
      </w:r>
    </w:p>
    <w:p w:rsidR="00687297" w:rsidRDefault="00687297">
      <w:pPr>
        <w:ind w:firstLine="420"/>
        <w:jc w:val="left"/>
        <w:rPr>
          <w:rFonts w:hint="eastAsia"/>
        </w:rPr>
      </w:pPr>
      <w:r>
        <w:rPr>
          <w:rFonts w:hint="eastAsia"/>
        </w:rPr>
        <w:t>对标国际国内一流营商环境，全面建设“五心”营商环境，长沙县今年招商引资硕果累累，吸引无数“金凤凰”落地来栖。据初步统计，</w:t>
      </w:r>
      <w:r>
        <w:rPr>
          <w:rFonts w:hint="eastAsia"/>
        </w:rPr>
        <w:t>1</w:t>
      </w:r>
      <w:r>
        <w:rPr>
          <w:rFonts w:hint="eastAsia"/>
        </w:rPr>
        <w:t>至</w:t>
      </w:r>
      <w:r>
        <w:rPr>
          <w:rFonts w:hint="eastAsia"/>
        </w:rPr>
        <w:t>11</w:t>
      </w:r>
      <w:r>
        <w:rPr>
          <w:rFonts w:hint="eastAsia"/>
        </w:rPr>
        <w:t>月，全县（不含长沙经开区）引进第三产业项目</w:t>
      </w:r>
      <w:r>
        <w:rPr>
          <w:rFonts w:hint="eastAsia"/>
        </w:rPr>
        <w:t>45</w:t>
      </w:r>
      <w:r>
        <w:rPr>
          <w:rFonts w:hint="eastAsia"/>
        </w:rPr>
        <w:t>个，全县服务业新增入库</w:t>
      </w:r>
      <w:r>
        <w:rPr>
          <w:rFonts w:hint="eastAsia"/>
        </w:rPr>
        <w:t>46</w:t>
      </w:r>
      <w:r>
        <w:rPr>
          <w:rFonts w:hint="eastAsia"/>
        </w:rPr>
        <w:t>家，居四县市区第一，进一步增强了发展内动力。</w:t>
      </w:r>
    </w:p>
    <w:p w:rsidR="00687297" w:rsidRDefault="00687297">
      <w:pPr>
        <w:ind w:firstLine="420"/>
        <w:jc w:val="left"/>
        <w:rPr>
          <w:rFonts w:hint="eastAsia"/>
        </w:rPr>
      </w:pPr>
      <w:r>
        <w:rPr>
          <w:rFonts w:hint="eastAsia"/>
        </w:rPr>
        <w:t>创新引领发展</w:t>
      </w:r>
    </w:p>
    <w:p w:rsidR="00687297" w:rsidRDefault="00687297">
      <w:pPr>
        <w:ind w:firstLine="420"/>
        <w:jc w:val="left"/>
        <w:rPr>
          <w:rFonts w:hint="eastAsia"/>
        </w:rPr>
      </w:pPr>
      <w:r>
        <w:rPr>
          <w:rFonts w:hint="eastAsia"/>
        </w:rPr>
        <w:t>共建高效体系</w:t>
      </w:r>
    </w:p>
    <w:p w:rsidR="00687297" w:rsidRDefault="00687297">
      <w:pPr>
        <w:ind w:firstLine="420"/>
        <w:jc w:val="left"/>
        <w:rPr>
          <w:rFonts w:hint="eastAsia"/>
        </w:rPr>
      </w:pPr>
      <w:r>
        <w:rPr>
          <w:rFonts w:hint="eastAsia"/>
        </w:rPr>
        <w:t>“又成交了一笔，请赶紧备货、发货。”双十一当天，湖南万佳惠商业连锁有限责任公司近百名客服人员在电脑前接单。其位于黄兴镇的仓库里灯火通明，几百名工作人员通宵在仓库分装、打包。</w:t>
      </w:r>
    </w:p>
    <w:p w:rsidR="00687297" w:rsidRDefault="00687297">
      <w:pPr>
        <w:ind w:firstLine="420"/>
        <w:jc w:val="left"/>
        <w:rPr>
          <w:rFonts w:hint="eastAsia"/>
        </w:rPr>
      </w:pPr>
      <w:r>
        <w:rPr>
          <w:rFonts w:hint="eastAsia"/>
        </w:rPr>
        <w:t>“今年因疫情影响，线上消费受到更多市民青睐。”湖南万佳惠商业连锁有限责任公司行政经理粟铸告诉记者，公司适应发展变化，线下零售与第三方平台线上销售同步发力，在天猫、京东等各大平台，店铺业绩直线上升。</w:t>
      </w:r>
    </w:p>
    <w:p w:rsidR="00687297" w:rsidRDefault="00687297">
      <w:pPr>
        <w:ind w:firstLine="420"/>
        <w:jc w:val="left"/>
        <w:rPr>
          <w:rFonts w:hint="eastAsia"/>
        </w:rPr>
      </w:pPr>
      <w:r>
        <w:rPr>
          <w:rFonts w:hint="eastAsia"/>
        </w:rPr>
        <w:t>“购物车”拉动消费。实体商业拓展渠道，抖音直播、秒杀、免费送货到家等词频频“亮相”星沙商圈综合体活动中。</w:t>
      </w:r>
    </w:p>
    <w:p w:rsidR="00687297" w:rsidRDefault="00687297">
      <w:pPr>
        <w:ind w:firstLine="420"/>
        <w:jc w:val="left"/>
        <w:rPr>
          <w:rFonts w:hint="eastAsia"/>
        </w:rPr>
      </w:pPr>
      <w:r>
        <w:rPr>
          <w:rFonts w:hint="eastAsia"/>
        </w:rPr>
        <w:t>高效的流通体系能够在更大范围把生产和消费联系起来。长沙县商贸流通的发展和创新为消费者更好实现消费提供了多样化和便利化的选择空间，也提高了商品交换的效率、降低了全社会的交易成本。</w:t>
      </w:r>
    </w:p>
    <w:p w:rsidR="00687297" w:rsidRDefault="00687297">
      <w:pPr>
        <w:ind w:firstLine="420"/>
        <w:jc w:val="left"/>
        <w:rPr>
          <w:rFonts w:hint="eastAsia"/>
        </w:rPr>
      </w:pPr>
      <w:r>
        <w:rPr>
          <w:rFonts w:hint="eastAsia"/>
        </w:rPr>
        <w:t>今年</w:t>
      </w:r>
      <w:r>
        <w:rPr>
          <w:rFonts w:hint="eastAsia"/>
        </w:rPr>
        <w:t>7</w:t>
      </w:r>
      <w:r>
        <w:rPr>
          <w:rFonts w:hint="eastAsia"/>
        </w:rPr>
        <w:t>月，位于安沙镇的弘广物流公司自主研发的网络货运平台“智联优运”上线，线上下单、派单，线上签订合同的模式，节约人工，更加高效。短短几个月，已有数千名司机注册，下半年公司奋力赶超，业绩已达到往年水平，上半年因疫情带来的阴霾一扫而尽。</w:t>
      </w:r>
    </w:p>
    <w:p w:rsidR="00687297" w:rsidRDefault="00687297">
      <w:pPr>
        <w:ind w:firstLine="420"/>
        <w:jc w:val="left"/>
        <w:rPr>
          <w:rFonts w:hint="eastAsia"/>
        </w:rPr>
      </w:pPr>
      <w:r>
        <w:rPr>
          <w:rFonts w:hint="eastAsia"/>
        </w:rPr>
        <w:t>今年，长沙县出台《关于加快商贸流通创新发展促进消费升级的若干激励政策》，截至目前，共有</w:t>
      </w:r>
      <w:r>
        <w:rPr>
          <w:rFonts w:hint="eastAsia"/>
        </w:rPr>
        <w:t>74</w:t>
      </w:r>
      <w:r>
        <w:rPr>
          <w:rFonts w:hint="eastAsia"/>
        </w:rPr>
        <w:t>家商贸流通企业申报了</w:t>
      </w:r>
      <w:r>
        <w:rPr>
          <w:rFonts w:hint="eastAsia"/>
        </w:rPr>
        <w:t>83</w:t>
      </w:r>
      <w:r>
        <w:rPr>
          <w:rFonts w:hint="eastAsia"/>
        </w:rPr>
        <w:t>个项目，年底约</w:t>
      </w:r>
      <w:r>
        <w:rPr>
          <w:rFonts w:hint="eastAsia"/>
        </w:rPr>
        <w:t>1812.72</w:t>
      </w:r>
      <w:r>
        <w:rPr>
          <w:rFonts w:hint="eastAsia"/>
        </w:rPr>
        <w:t>万元奖励资金将拨付到位。</w:t>
      </w:r>
    </w:p>
    <w:p w:rsidR="00687297" w:rsidRDefault="00687297">
      <w:pPr>
        <w:ind w:firstLine="420"/>
        <w:jc w:val="left"/>
        <w:rPr>
          <w:rFonts w:hint="eastAsia"/>
        </w:rPr>
      </w:pPr>
      <w:r>
        <w:rPr>
          <w:rFonts w:hint="eastAsia"/>
        </w:rPr>
        <w:t>据了解，目前，长沙县正在加快构建流通业发展和现代物流体系建设。下一步，将推进体系建设，统筹利用好国内国际两个市场，全力做好“两稳一促”，</w:t>
      </w:r>
      <w:r>
        <w:rPr>
          <w:rFonts w:hint="eastAsia"/>
        </w:rPr>
        <w:t xml:space="preserve"> </w:t>
      </w:r>
      <w:r>
        <w:rPr>
          <w:rFonts w:hint="eastAsia"/>
        </w:rPr>
        <w:t>推进消费提质升级，为经济稳中提质，增添发展后劲。</w:t>
      </w:r>
    </w:p>
    <w:p w:rsidR="00687297" w:rsidRDefault="00687297">
      <w:pPr>
        <w:jc w:val="right"/>
        <w:rPr>
          <w:rFonts w:hint="eastAsia"/>
        </w:rPr>
      </w:pPr>
      <w:r>
        <w:rPr>
          <w:rFonts w:hint="eastAsia"/>
        </w:rPr>
        <w:t>星沙时报</w:t>
      </w:r>
      <w:r>
        <w:rPr>
          <w:rFonts w:hint="eastAsia"/>
        </w:rPr>
        <w:t>2020-12-23</w:t>
      </w:r>
    </w:p>
    <w:p w:rsidR="00687297" w:rsidRDefault="00687297" w:rsidP="00F7362C">
      <w:pPr>
        <w:sectPr w:rsidR="00687297" w:rsidSect="00F7362C">
          <w:type w:val="continuous"/>
          <w:pgSz w:w="11906" w:h="16838"/>
          <w:pgMar w:top="1644" w:right="1236" w:bottom="1418" w:left="1814" w:header="851" w:footer="907" w:gutter="0"/>
          <w:pgNumType w:start="1"/>
          <w:cols w:space="720"/>
          <w:docGrid w:type="lines" w:linePitch="341" w:charSpace="2373"/>
        </w:sectPr>
      </w:pPr>
    </w:p>
    <w:p w:rsidR="0076403C" w:rsidRDefault="0076403C"/>
    <w:sectPr w:rsidR="0076403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7297"/>
    <w:rsid w:val="00687297"/>
    <w:rsid w:val="007640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8729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87297"/>
    <w:rPr>
      <w:rFonts w:ascii="黑体" w:eastAsia="黑体" w:hAnsi="宋体" w:cs="Times New Roman"/>
      <w:b/>
      <w:kern w:val="36"/>
      <w:sz w:val="32"/>
      <w:szCs w:val="32"/>
    </w:rPr>
  </w:style>
  <w:style w:type="paragraph" w:customStyle="1" w:styleId="Char2CharCharChar">
    <w:name w:val="Char2 Char Char Char"/>
    <w:basedOn w:val="a"/>
    <w:rsid w:val="00687297"/>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1560</Characters>
  <Application>Microsoft Office Word</Application>
  <DocSecurity>0</DocSecurity>
  <Lines>13</Lines>
  <Paragraphs>3</Paragraphs>
  <ScaleCrop>false</ScaleCrop>
  <Company>Microsoft</Company>
  <LinksUpToDate>false</LinksUpToDate>
  <CharactersWithSpaces>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2022-05-23T08:09:00Z</dcterms:created>
</cp:coreProperties>
</file>