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4B" w:rsidRDefault="006E354B" w:rsidP="005236D1">
      <w:pPr>
        <w:pStyle w:val="1"/>
        <w:ind w:firstLine="640"/>
      </w:pPr>
      <w:r>
        <w:rPr>
          <w:rFonts w:hint="eastAsia"/>
        </w:rPr>
        <w:t>加快数字经济与实体经济深度融合 重庆数字经济改革创新向纵深推进</w:t>
      </w:r>
    </w:p>
    <w:p w:rsidR="006E354B" w:rsidRDefault="006E354B">
      <w:pPr>
        <w:ind w:firstLine="420"/>
      </w:pPr>
      <w:r>
        <w:rPr>
          <w:rFonts w:hint="eastAsia"/>
        </w:rPr>
        <w:t>核心提示</w:t>
      </w:r>
    </w:p>
    <w:p w:rsidR="006E354B" w:rsidRDefault="006E354B">
      <w:pPr>
        <w:ind w:firstLine="420"/>
      </w:pPr>
      <w:r>
        <w:rPr>
          <w:rFonts w:hint="eastAsia"/>
        </w:rPr>
        <w:t>近日召开的重庆市发展数字经济推进大会提出，要围绕数字经济开放合作、法治化标准化、安全管理、监管服务抓改革创新，激发市场主体创新潜能。面对这一系列课题，重庆有关部门、机构和企业将如何谋划</w:t>
      </w:r>
      <w:r>
        <w:rPr>
          <w:rFonts w:hint="eastAsia"/>
        </w:rPr>
        <w:t>?</w:t>
      </w:r>
    </w:p>
    <w:p w:rsidR="006E354B" w:rsidRDefault="006E354B">
      <w:pPr>
        <w:ind w:firstLine="420"/>
      </w:pPr>
      <w:r>
        <w:rPr>
          <w:rFonts w:hint="eastAsia"/>
        </w:rPr>
        <w:t>对此，本报记者邀请相关部门及企业负责人进行了探讨。</w:t>
      </w:r>
    </w:p>
    <w:p w:rsidR="006E354B" w:rsidRDefault="006E354B">
      <w:pPr>
        <w:ind w:firstLine="420"/>
      </w:pPr>
      <w:r>
        <w:rPr>
          <w:rFonts w:hint="eastAsia"/>
        </w:rPr>
        <w:t>主持人</w:t>
      </w:r>
      <w:r>
        <w:rPr>
          <w:rFonts w:hint="eastAsia"/>
        </w:rPr>
        <w:t>:</w:t>
      </w:r>
    </w:p>
    <w:p w:rsidR="006E354B" w:rsidRDefault="006E354B">
      <w:pPr>
        <w:ind w:firstLine="420"/>
      </w:pPr>
      <w:r>
        <w:rPr>
          <w:rFonts w:hint="eastAsia"/>
        </w:rPr>
        <w:t>本报记者</w:t>
      </w:r>
      <w:r>
        <w:rPr>
          <w:rFonts w:hint="eastAsia"/>
        </w:rPr>
        <w:t xml:space="preserve"> </w:t>
      </w:r>
      <w:r>
        <w:rPr>
          <w:rFonts w:hint="eastAsia"/>
        </w:rPr>
        <w:t>白麟</w:t>
      </w:r>
      <w:r>
        <w:rPr>
          <w:rFonts w:hint="eastAsia"/>
        </w:rPr>
        <w:t xml:space="preserve"> </w:t>
      </w:r>
      <w:r>
        <w:rPr>
          <w:rFonts w:hint="eastAsia"/>
        </w:rPr>
        <w:t>杨骏</w:t>
      </w:r>
    </w:p>
    <w:p w:rsidR="006E354B" w:rsidRDefault="006E354B">
      <w:pPr>
        <w:ind w:firstLine="420"/>
      </w:pPr>
      <w:r>
        <w:rPr>
          <w:rFonts w:hint="eastAsia"/>
        </w:rPr>
        <w:t>嘉宾</w:t>
      </w:r>
      <w:r>
        <w:rPr>
          <w:rFonts w:hint="eastAsia"/>
        </w:rPr>
        <w:t>:</w:t>
      </w:r>
    </w:p>
    <w:p w:rsidR="006E354B" w:rsidRDefault="006E354B">
      <w:pPr>
        <w:ind w:firstLine="420"/>
      </w:pPr>
      <w:r>
        <w:rPr>
          <w:rFonts w:hint="eastAsia"/>
        </w:rPr>
        <w:t>市商务委主任</w:t>
      </w:r>
      <w:r>
        <w:rPr>
          <w:rFonts w:hint="eastAsia"/>
        </w:rPr>
        <w:t xml:space="preserve"> </w:t>
      </w:r>
      <w:r>
        <w:rPr>
          <w:rFonts w:hint="eastAsia"/>
        </w:rPr>
        <w:t>张智奎</w:t>
      </w:r>
    </w:p>
    <w:p w:rsidR="006E354B" w:rsidRDefault="006E354B">
      <w:pPr>
        <w:ind w:firstLine="420"/>
      </w:pPr>
      <w:r>
        <w:rPr>
          <w:rFonts w:hint="eastAsia"/>
        </w:rPr>
        <w:t>市发展改革委副主任</w:t>
      </w:r>
      <w:r>
        <w:rPr>
          <w:rFonts w:hint="eastAsia"/>
        </w:rPr>
        <w:t xml:space="preserve"> </w:t>
      </w:r>
      <w:r>
        <w:rPr>
          <w:rFonts w:hint="eastAsia"/>
        </w:rPr>
        <w:t>戴明</w:t>
      </w:r>
    </w:p>
    <w:p w:rsidR="006E354B" w:rsidRDefault="006E354B">
      <w:pPr>
        <w:ind w:firstLine="420"/>
      </w:pPr>
      <w:r>
        <w:rPr>
          <w:rFonts w:hint="eastAsia"/>
        </w:rPr>
        <w:t>两江新区管委会常务副主任</w:t>
      </w:r>
      <w:r>
        <w:rPr>
          <w:rFonts w:hint="eastAsia"/>
        </w:rPr>
        <w:t xml:space="preserve"> </w:t>
      </w:r>
      <w:r>
        <w:rPr>
          <w:rFonts w:hint="eastAsia"/>
        </w:rPr>
        <w:t>王志杰</w:t>
      </w:r>
    </w:p>
    <w:p w:rsidR="006E354B" w:rsidRDefault="006E354B">
      <w:pPr>
        <w:ind w:firstLine="420"/>
      </w:pPr>
      <w:r>
        <w:rPr>
          <w:rFonts w:hint="eastAsia"/>
        </w:rPr>
        <w:t>猪八戒网副总裁</w:t>
      </w:r>
      <w:r>
        <w:rPr>
          <w:rFonts w:hint="eastAsia"/>
        </w:rPr>
        <w:t xml:space="preserve"> </w:t>
      </w:r>
      <w:r>
        <w:rPr>
          <w:rFonts w:hint="eastAsia"/>
        </w:rPr>
        <w:t>龙梅</w:t>
      </w:r>
    </w:p>
    <w:p w:rsidR="006E354B" w:rsidRDefault="006E354B">
      <w:pPr>
        <w:ind w:firstLine="420"/>
      </w:pPr>
      <w:r>
        <w:rPr>
          <w:rFonts w:hint="eastAsia"/>
        </w:rPr>
        <w:t>加快数字经济改革创新，重庆大有可为</w:t>
      </w:r>
    </w:p>
    <w:p w:rsidR="006E354B" w:rsidRDefault="006E354B">
      <w:pPr>
        <w:ind w:firstLine="420"/>
      </w:pPr>
      <w:r>
        <w:rPr>
          <w:rFonts w:hint="eastAsia"/>
        </w:rPr>
        <w:t>重庆日报</w:t>
      </w:r>
      <w:r>
        <w:rPr>
          <w:rFonts w:hint="eastAsia"/>
        </w:rPr>
        <w:t>:</w:t>
      </w:r>
      <w:r>
        <w:rPr>
          <w:rFonts w:hint="eastAsia"/>
        </w:rPr>
        <w:t>围绕数字经济改革创新，重庆的提升空间和工作重点在哪里</w:t>
      </w:r>
      <w:r>
        <w:rPr>
          <w:rFonts w:hint="eastAsia"/>
        </w:rPr>
        <w:t>?</w:t>
      </w:r>
    </w:p>
    <w:p w:rsidR="006E354B" w:rsidRDefault="006E354B">
      <w:pPr>
        <w:ind w:firstLine="420"/>
      </w:pPr>
      <w:r>
        <w:rPr>
          <w:rFonts w:hint="eastAsia"/>
        </w:rPr>
        <w:t>张智奎</w:t>
      </w:r>
      <w:r>
        <w:rPr>
          <w:rFonts w:hint="eastAsia"/>
        </w:rPr>
        <w:t>:</w:t>
      </w:r>
      <w:r>
        <w:rPr>
          <w:rFonts w:hint="eastAsia"/>
        </w:rPr>
        <w:t>重庆市发展数字经济推进大会指出，要围绕数字经济开放合作抓改革创新。当前，数字经济已成为推动我市经济提质增效、产业转型升级、消费持续回暖的新动能、“新蓝海”，以数字经济赋能商务高质量发展，将是未来商务工作重要的改革方向。</w:t>
      </w:r>
    </w:p>
    <w:p w:rsidR="006E354B" w:rsidRDefault="006E354B">
      <w:pPr>
        <w:ind w:firstLine="420"/>
      </w:pPr>
      <w:r>
        <w:rPr>
          <w:rFonts w:hint="eastAsia"/>
        </w:rPr>
        <w:t>我们将围绕三个方面加强数字经济改革创新</w:t>
      </w:r>
      <w:r>
        <w:rPr>
          <w:rFonts w:hint="eastAsia"/>
        </w:rPr>
        <w:t>:</w:t>
      </w:r>
      <w:r>
        <w:rPr>
          <w:rFonts w:hint="eastAsia"/>
        </w:rPr>
        <w:t>一是深度参与数字经济国际国内合作，依托智博会、西洽会等国家级开放平台，纵深推进数字经济领域开放合作</w:t>
      </w:r>
      <w:r>
        <w:rPr>
          <w:rFonts w:hint="eastAsia"/>
        </w:rPr>
        <w:t>;</w:t>
      </w:r>
      <w:r>
        <w:rPr>
          <w:rFonts w:hint="eastAsia"/>
        </w:rPr>
        <w:t>二是全方位推进服务业扩大开放，构建与国际通行规则相衔接的服务业开放体系，着力发展数字贸易，探索自贸区跨境数据安全流动模式，推动互联网和信息服务、运输服务、金融服务、文化旅游、医疗大健康、会展商务等重点领域扩大开放，持续增强服务业发展动能和国际竞争力</w:t>
      </w:r>
      <w:r>
        <w:rPr>
          <w:rFonts w:hint="eastAsia"/>
        </w:rPr>
        <w:t>;</w:t>
      </w:r>
      <w:r>
        <w:rPr>
          <w:rFonts w:hint="eastAsia"/>
        </w:rPr>
        <w:t>三是积极促进数字经济与实体经济深度融合，加快推动生活性服务业数字化智能化转型，大力推广电子商务、在线教育、在线医疗、跨境电商等线上消费、线上生活服务新业态。</w:t>
      </w:r>
    </w:p>
    <w:p w:rsidR="006E354B" w:rsidRDefault="006E354B">
      <w:pPr>
        <w:ind w:firstLine="420"/>
      </w:pPr>
      <w:r>
        <w:rPr>
          <w:rFonts w:hint="eastAsia"/>
        </w:rPr>
        <w:t>王志杰</w:t>
      </w:r>
      <w:r>
        <w:rPr>
          <w:rFonts w:hint="eastAsia"/>
        </w:rPr>
        <w:t>:</w:t>
      </w:r>
      <w:r>
        <w:rPr>
          <w:rFonts w:hint="eastAsia"/>
        </w:rPr>
        <w:t>打造“智慧之城”，是市委、市政府对两江新区的新定位。加快数字经济开放合作抓改革创新，是两江新区打造“智慧之城”的重要方式。</w:t>
      </w:r>
    </w:p>
    <w:p w:rsidR="006E354B" w:rsidRDefault="006E354B">
      <w:pPr>
        <w:ind w:firstLine="420"/>
      </w:pPr>
      <w:r>
        <w:rPr>
          <w:rFonts w:hint="eastAsia"/>
        </w:rPr>
        <w:t>具体而言，我们要加快提升数字经济创新平台能级，充分利用国家自主创新示范区、国家双创示范基地、国家海外人才离岸创新创业基地等平台，加快智能产业和智能制造集聚发展。要发挥两江协同创新区等重点平台引领作用，加快优质创新资源集聚，增强数字经济原发性创新、产业共性技术攻关和专业化服务能力，抓好场景化落实，统筹推动“智慧</w:t>
      </w:r>
      <w:r>
        <w:rPr>
          <w:rFonts w:hint="eastAsia"/>
        </w:rPr>
        <w:t>+</w:t>
      </w:r>
      <w:r>
        <w:rPr>
          <w:rFonts w:hint="eastAsia"/>
        </w:rPr>
        <w:t>”各领域。</w:t>
      </w:r>
    </w:p>
    <w:p w:rsidR="006E354B" w:rsidRDefault="006E354B">
      <w:pPr>
        <w:ind w:firstLine="420"/>
      </w:pPr>
      <w:r>
        <w:rPr>
          <w:rFonts w:hint="eastAsia"/>
        </w:rPr>
        <w:t>同时，两江新区还要加快数字产业化和产业数字化。依托中新</w:t>
      </w:r>
      <w:r>
        <w:rPr>
          <w:rFonts w:hint="eastAsia"/>
        </w:rPr>
        <w:t>(</w:t>
      </w:r>
      <w:r>
        <w:rPr>
          <w:rFonts w:hint="eastAsia"/>
        </w:rPr>
        <w:t>重庆</w:t>
      </w:r>
      <w:r>
        <w:rPr>
          <w:rFonts w:hint="eastAsia"/>
        </w:rPr>
        <w:t>)</w:t>
      </w:r>
      <w:r>
        <w:rPr>
          <w:rFonts w:hint="eastAsia"/>
        </w:rPr>
        <w:t>国际互联网数据专用通道、云计算中心等挖掘大数据价值，加快推动数字经济与实体经济深度融合</w:t>
      </w:r>
      <w:r>
        <w:rPr>
          <w:rFonts w:hint="eastAsia"/>
        </w:rPr>
        <w:t>;</w:t>
      </w:r>
      <w:r>
        <w:rPr>
          <w:rFonts w:hint="eastAsia"/>
        </w:rPr>
        <w:t>补齐新型基础设施短板，加快</w:t>
      </w:r>
      <w:r>
        <w:rPr>
          <w:rFonts w:hint="eastAsia"/>
        </w:rPr>
        <w:t>5G</w:t>
      </w:r>
      <w:r>
        <w:rPr>
          <w:rFonts w:hint="eastAsia"/>
        </w:rPr>
        <w:t>、工业互联网、区块链、车联网等新基建进度。</w:t>
      </w:r>
    </w:p>
    <w:p w:rsidR="006E354B" w:rsidRDefault="006E354B">
      <w:pPr>
        <w:ind w:firstLine="420"/>
      </w:pPr>
      <w:r>
        <w:rPr>
          <w:rFonts w:hint="eastAsia"/>
        </w:rPr>
        <w:t>戴明</w:t>
      </w:r>
      <w:r>
        <w:rPr>
          <w:rFonts w:hint="eastAsia"/>
        </w:rPr>
        <w:t>:</w:t>
      </w:r>
      <w:r>
        <w:rPr>
          <w:rFonts w:hint="eastAsia"/>
        </w:rPr>
        <w:t>信用是数字经济各领域改革创新最重要的保障之一，信用经济也是数字经济的重要组成部分。围绕数字经济法治化，重庆需要加快《重庆市社会信用条例》立法进程，配套出台信用评</w:t>
      </w:r>
      <w:r>
        <w:rPr>
          <w:rFonts w:hint="eastAsia"/>
        </w:rPr>
        <w:lastRenderedPageBreak/>
        <w:t>级评价、信用修复、信用异议处理等配套规章制度。</w:t>
      </w:r>
    </w:p>
    <w:p w:rsidR="006E354B" w:rsidRDefault="006E354B">
      <w:pPr>
        <w:ind w:firstLine="420"/>
      </w:pPr>
      <w:r>
        <w:rPr>
          <w:rFonts w:hint="eastAsia"/>
        </w:rPr>
        <w:t>在数字经济相关的信息安全方面，未来重庆将依托区块链技术完善市公共信用信息平台，运用云安全、安全态势感知、数据全生命周期管理等先进理念和技术，确保信息平台运营安全。依托市公共信用信息平台，开发全国中小企业信用融资平台</w:t>
      </w:r>
      <w:r>
        <w:rPr>
          <w:rFonts w:hint="eastAsia"/>
        </w:rPr>
        <w:t>(</w:t>
      </w:r>
      <w:r>
        <w:rPr>
          <w:rFonts w:hint="eastAsia"/>
        </w:rPr>
        <w:t>重庆站</w:t>
      </w:r>
      <w:r>
        <w:rPr>
          <w:rFonts w:hint="eastAsia"/>
        </w:rPr>
        <w:t>)</w:t>
      </w:r>
      <w:r>
        <w:rPr>
          <w:rFonts w:hint="eastAsia"/>
        </w:rPr>
        <w:t>，支撑“信易贷”“信易融”等大数据金融产品，助力缓解中小企业融资难问题。同时开发“信易游”“信易租”等“信用</w:t>
      </w:r>
      <w:r>
        <w:rPr>
          <w:rFonts w:hint="eastAsia"/>
        </w:rPr>
        <w:t>+</w:t>
      </w:r>
      <w:r>
        <w:rPr>
          <w:rFonts w:hint="eastAsia"/>
        </w:rPr>
        <w:t>”场景创新，更好地为市场主体服务，提升全市营商环境。</w:t>
      </w:r>
    </w:p>
    <w:p w:rsidR="006E354B" w:rsidRDefault="006E354B">
      <w:pPr>
        <w:ind w:firstLine="420"/>
      </w:pPr>
      <w:r>
        <w:rPr>
          <w:rFonts w:hint="eastAsia"/>
        </w:rPr>
        <w:t>龙梅</w:t>
      </w:r>
      <w:r>
        <w:rPr>
          <w:rFonts w:hint="eastAsia"/>
        </w:rPr>
        <w:t>:</w:t>
      </w:r>
      <w:r>
        <w:rPr>
          <w:rFonts w:hint="eastAsia"/>
        </w:rPr>
        <w:t>大数据是数字经济时代最重要的生产资源之一，数据安全则是创新的重要保障。对此，政府需要加强管理，守住、明确数据伦理的底线，加大数据立法，用法律为数据伦理划线。此外，管理机构需要广泛地对企业和社会进行调研，基于社会治理和企业发展的场景，通过提供和打造标准化数据接口推动数据共享，助力市场推出更有利于产业发展、人民美好生活的产品与服务。</w:t>
      </w:r>
    </w:p>
    <w:p w:rsidR="006E354B" w:rsidRDefault="006E354B">
      <w:pPr>
        <w:ind w:firstLine="420"/>
      </w:pPr>
      <w:r>
        <w:rPr>
          <w:rFonts w:hint="eastAsia"/>
        </w:rPr>
        <w:t>多领域探索，数字经济改革创新亮点纷呈</w:t>
      </w:r>
    </w:p>
    <w:p w:rsidR="006E354B" w:rsidRDefault="006E354B">
      <w:pPr>
        <w:ind w:firstLine="420"/>
      </w:pPr>
      <w:r>
        <w:rPr>
          <w:rFonts w:hint="eastAsia"/>
        </w:rPr>
        <w:t>重庆日报</w:t>
      </w:r>
      <w:r>
        <w:rPr>
          <w:rFonts w:hint="eastAsia"/>
        </w:rPr>
        <w:t>:</w:t>
      </w:r>
      <w:r>
        <w:rPr>
          <w:rFonts w:hint="eastAsia"/>
        </w:rPr>
        <w:t>目前在与数字化结合方面，各个相关领域取得了哪些亮点成果</w:t>
      </w:r>
      <w:r>
        <w:rPr>
          <w:rFonts w:hint="eastAsia"/>
        </w:rPr>
        <w:t>?</w:t>
      </w:r>
    </w:p>
    <w:p w:rsidR="006E354B" w:rsidRDefault="006E354B">
      <w:pPr>
        <w:ind w:firstLine="420"/>
      </w:pPr>
      <w:r>
        <w:rPr>
          <w:rFonts w:hint="eastAsia"/>
        </w:rPr>
        <w:t>张智奎</w:t>
      </w:r>
      <w:r>
        <w:rPr>
          <w:rFonts w:hint="eastAsia"/>
        </w:rPr>
        <w:t>:</w:t>
      </w:r>
      <w:r>
        <w:rPr>
          <w:rFonts w:hint="eastAsia"/>
        </w:rPr>
        <w:t>会展业受疫情影响严重，却也探寻了新的发展路径。未来，“线上</w:t>
      </w:r>
      <w:r>
        <w:rPr>
          <w:rFonts w:hint="eastAsia"/>
        </w:rPr>
        <w:t>+</w:t>
      </w:r>
      <w:r>
        <w:rPr>
          <w:rFonts w:hint="eastAsia"/>
        </w:rPr>
        <w:t>线下”将成会展业融合发展新趋势，数字化将为会展赋能。通过</w:t>
      </w:r>
      <w:r>
        <w:rPr>
          <w:rFonts w:hint="eastAsia"/>
        </w:rPr>
        <w:t>5G</w:t>
      </w:r>
      <w:r>
        <w:rPr>
          <w:rFonts w:hint="eastAsia"/>
        </w:rPr>
        <w:t>、</w:t>
      </w:r>
      <w:r>
        <w:rPr>
          <w:rFonts w:hint="eastAsia"/>
        </w:rPr>
        <w:t>VR/AR</w:t>
      </w:r>
      <w:r>
        <w:rPr>
          <w:rFonts w:hint="eastAsia"/>
        </w:rPr>
        <w:t>等新基建技术优化提升会展业“人、货、场”新格局，打造云展会、云节庆、云博览、云体验等系列平台，赋予会展业新的生命力。</w:t>
      </w:r>
    </w:p>
    <w:p w:rsidR="006E354B" w:rsidRDefault="006E354B">
      <w:pPr>
        <w:ind w:firstLine="420"/>
      </w:pPr>
      <w:r>
        <w:rPr>
          <w:rFonts w:hint="eastAsia"/>
        </w:rPr>
        <w:t>目前，重庆正在着手打造“会展云平台”，将部分会展活动的功能转移到线上进行。比如，今年</w:t>
      </w:r>
      <w:r>
        <w:rPr>
          <w:rFonts w:hint="eastAsia"/>
        </w:rPr>
        <w:t>6</w:t>
      </w:r>
      <w:r>
        <w:rPr>
          <w:rFonts w:hint="eastAsia"/>
        </w:rPr>
        <w:t>月</w:t>
      </w:r>
      <w:r>
        <w:rPr>
          <w:rFonts w:hint="eastAsia"/>
        </w:rPr>
        <w:t>10-12</w:t>
      </w:r>
      <w:r>
        <w:rPr>
          <w:rFonts w:hint="eastAsia"/>
        </w:rPr>
        <w:t>日，重庆通过“线上办会”的模式，成功举办第三届中国会展创新者大会。</w:t>
      </w:r>
      <w:r>
        <w:rPr>
          <w:rFonts w:hint="eastAsia"/>
        </w:rPr>
        <w:t>3</w:t>
      </w:r>
      <w:r>
        <w:rPr>
          <w:rFonts w:hint="eastAsia"/>
        </w:rPr>
        <w:t>天时间里，北京、上海、杭州、台北、重庆“五城”联动，五大平台同步直播，</w:t>
      </w:r>
      <w:r>
        <w:rPr>
          <w:rFonts w:hint="eastAsia"/>
        </w:rPr>
        <w:t>905.8</w:t>
      </w:r>
      <w:r>
        <w:rPr>
          <w:rFonts w:hint="eastAsia"/>
        </w:rPr>
        <w:t>万人次的观众“云”端参会，这是重庆在数字经济时代在会展方面做出的积极探索。</w:t>
      </w:r>
    </w:p>
    <w:p w:rsidR="006E354B" w:rsidRDefault="006E354B">
      <w:pPr>
        <w:ind w:firstLine="420"/>
      </w:pPr>
      <w:r>
        <w:rPr>
          <w:rFonts w:hint="eastAsia"/>
        </w:rPr>
        <w:t>王志杰</w:t>
      </w:r>
      <w:r>
        <w:rPr>
          <w:rFonts w:hint="eastAsia"/>
        </w:rPr>
        <w:t>:</w:t>
      </w:r>
      <w:r>
        <w:rPr>
          <w:rFonts w:hint="eastAsia"/>
        </w:rPr>
        <w:t>今年以来，面对疫情全球蔓延严峻形势，广交会、服贸会等均在线上举办，取得了良好效果。悦来国际会展城、礼嘉智慧公园都是两江新区打造“智慧之城”的重要平台，也在着力探索相关产业与数字化的结合。</w:t>
      </w:r>
    </w:p>
    <w:p w:rsidR="006E354B" w:rsidRDefault="006E354B">
      <w:pPr>
        <w:ind w:firstLine="420"/>
      </w:pPr>
      <w:r>
        <w:rPr>
          <w:rFonts w:hint="eastAsia"/>
        </w:rPr>
        <w:t>重庆国际博览中心率先在全国提出了智慧展馆的概念，推出了“智博会现场服务平台”，集交通、餐饮、展会资讯、观展导航、物品租赁、个性化体验等服务于一体。此外，在已实现</w:t>
      </w:r>
      <w:r>
        <w:rPr>
          <w:rFonts w:hint="eastAsia"/>
        </w:rPr>
        <w:t>5G</w:t>
      </w:r>
      <w:r>
        <w:rPr>
          <w:rFonts w:hint="eastAsia"/>
        </w:rPr>
        <w:t>全覆盖的基础上，国博中心还探索“</w:t>
      </w:r>
      <w:r>
        <w:rPr>
          <w:rFonts w:hint="eastAsia"/>
        </w:rPr>
        <w:t>VR</w:t>
      </w:r>
      <w:r>
        <w:rPr>
          <w:rFonts w:hint="eastAsia"/>
        </w:rPr>
        <w:t>探馆”，实现“线上</w:t>
      </w:r>
      <w:r>
        <w:rPr>
          <w:rFonts w:hint="eastAsia"/>
        </w:rPr>
        <w:t>+</w:t>
      </w:r>
      <w:r>
        <w:rPr>
          <w:rFonts w:hint="eastAsia"/>
        </w:rPr>
        <w:t>线下”观展融合。</w:t>
      </w:r>
    </w:p>
    <w:p w:rsidR="006E354B" w:rsidRDefault="006E354B">
      <w:pPr>
        <w:ind w:firstLine="420"/>
      </w:pPr>
      <w:r>
        <w:rPr>
          <w:rFonts w:hint="eastAsia"/>
        </w:rPr>
        <w:t>在礼嘉智慧公园，两江新区将以筹办线上智博会为契机，加快培育线上业态、发展线上服务、推动线上管理，深度参与数字经济国际合作。</w:t>
      </w:r>
    </w:p>
    <w:p w:rsidR="006E354B" w:rsidRDefault="006E354B">
      <w:pPr>
        <w:ind w:firstLine="420"/>
      </w:pPr>
      <w:r>
        <w:rPr>
          <w:rFonts w:hint="eastAsia"/>
        </w:rPr>
        <w:t>戴明</w:t>
      </w:r>
      <w:r>
        <w:rPr>
          <w:rFonts w:hint="eastAsia"/>
        </w:rPr>
        <w:t>:</w:t>
      </w:r>
      <w:r>
        <w:rPr>
          <w:rFonts w:hint="eastAsia"/>
        </w:rPr>
        <w:t>我市围绕“政务诚信、商务诚信、社会诚信、司法公信”四个领域，结合数字化，重点关注群众关心的食品药品、生态环境、工程质量、安全生产等诚信缺失问题，推进信用信息共享、共用、公开，并对失信主体实施联合惩戒，营造“一处失信、处处受限”的诚信氛围。</w:t>
      </w:r>
    </w:p>
    <w:p w:rsidR="006E354B" w:rsidRDefault="006E354B">
      <w:pPr>
        <w:ind w:firstLine="420"/>
      </w:pPr>
      <w:r>
        <w:rPr>
          <w:rFonts w:hint="eastAsia"/>
        </w:rPr>
        <w:t>目前，市公共信用信息平台与国家平台、</w:t>
      </w:r>
      <w:r>
        <w:rPr>
          <w:rFonts w:hint="eastAsia"/>
        </w:rPr>
        <w:t>50</w:t>
      </w:r>
      <w:r>
        <w:rPr>
          <w:rFonts w:hint="eastAsia"/>
        </w:rPr>
        <w:t>余家市级部门、所有区县对接，实现信用目录管理、数据清洗比对、信用大数据分析等核心功能</w:t>
      </w:r>
      <w:r>
        <w:rPr>
          <w:rFonts w:hint="eastAsia"/>
        </w:rPr>
        <w:t>;</w:t>
      </w:r>
      <w:r>
        <w:rPr>
          <w:rFonts w:hint="eastAsia"/>
        </w:rPr>
        <w:t>“信用重庆”网站和微信公众号实现了信用“红黑名单”等“一站式”公示和查询，逐步成为市民“信用之窗”。</w:t>
      </w:r>
    </w:p>
    <w:p w:rsidR="006E354B" w:rsidRDefault="006E354B">
      <w:pPr>
        <w:ind w:firstLine="420"/>
      </w:pPr>
      <w:r>
        <w:rPr>
          <w:rFonts w:hint="eastAsia"/>
        </w:rPr>
        <w:t>龙梅</w:t>
      </w:r>
      <w:r>
        <w:rPr>
          <w:rFonts w:hint="eastAsia"/>
        </w:rPr>
        <w:t>:</w:t>
      </w:r>
      <w:r>
        <w:rPr>
          <w:rFonts w:hint="eastAsia"/>
        </w:rPr>
        <w:t>数字经济安全管理，在猪八戒网所在的企业服务领域尤为重要。因为我们服务都是非标准化的，涉及到交易纠纷的争议维权、数据存储安全，以及版权等很多问题。近年来，猪八戒网通过科技创新和运营模式创新等方式，推出了一系列安全保障措施。</w:t>
      </w:r>
    </w:p>
    <w:p w:rsidR="006E354B" w:rsidRDefault="006E354B">
      <w:pPr>
        <w:ind w:firstLine="420"/>
      </w:pPr>
      <w:r>
        <w:rPr>
          <w:rFonts w:hint="eastAsia"/>
        </w:rPr>
        <w:t>在科技创新方面，猪八戒网联合重庆市版权局等机构，运用区块链技术打造了“服务联盟链”产品，该产品攻克了基于第三方保全的线上动态实时数字版权保护技术，提出了数据合并打包上链技术，研发了数字作品版权保全防篡改系统，解决了在线交易知识产权保护的难题。</w:t>
      </w:r>
    </w:p>
    <w:p w:rsidR="006E354B" w:rsidRDefault="006E354B">
      <w:pPr>
        <w:ind w:firstLine="420"/>
      </w:pPr>
      <w:r>
        <w:rPr>
          <w:rFonts w:hint="eastAsia"/>
        </w:rPr>
        <w:t>在运营模式创新方面，我们在</w:t>
      </w:r>
      <w:r>
        <w:rPr>
          <w:rFonts w:hint="eastAsia"/>
        </w:rPr>
        <w:t>2019</w:t>
      </w:r>
      <w:r>
        <w:rPr>
          <w:rFonts w:hint="eastAsia"/>
        </w:rPr>
        <w:t>年底成立了安全管理委员会，下设</w:t>
      </w:r>
      <w:r>
        <w:rPr>
          <w:rFonts w:hint="eastAsia"/>
        </w:rPr>
        <w:t>5</w:t>
      </w:r>
      <w:r>
        <w:rPr>
          <w:rFonts w:hint="eastAsia"/>
        </w:rPr>
        <w:t>个安全工作组。同时，我们还制定了“安全管理与事件处理办法”，确保出现安全事件后最短能够在</w:t>
      </w:r>
      <w:r>
        <w:rPr>
          <w:rFonts w:hint="eastAsia"/>
        </w:rPr>
        <w:t>10</w:t>
      </w:r>
      <w:r>
        <w:rPr>
          <w:rFonts w:hint="eastAsia"/>
        </w:rPr>
        <w:t>分钟内响应。</w:t>
      </w:r>
    </w:p>
    <w:p w:rsidR="006E354B" w:rsidRDefault="006E354B">
      <w:pPr>
        <w:ind w:firstLine="420"/>
      </w:pPr>
      <w:r>
        <w:rPr>
          <w:rFonts w:hint="eastAsia"/>
        </w:rPr>
        <w:t>推动数字经济与实体经济深度融合</w:t>
      </w:r>
    </w:p>
    <w:p w:rsidR="006E354B" w:rsidRDefault="006E354B">
      <w:pPr>
        <w:ind w:firstLine="420"/>
      </w:pPr>
      <w:r>
        <w:rPr>
          <w:rFonts w:hint="eastAsia"/>
        </w:rPr>
        <w:t>重庆日报</w:t>
      </w:r>
      <w:r>
        <w:rPr>
          <w:rFonts w:hint="eastAsia"/>
        </w:rPr>
        <w:t>:</w:t>
      </w:r>
      <w:r>
        <w:rPr>
          <w:rFonts w:hint="eastAsia"/>
        </w:rPr>
        <w:t>围绕四大方面抓数字经济改革创新，接下来我们有哪些明确的目标和计划</w:t>
      </w:r>
      <w:r>
        <w:rPr>
          <w:rFonts w:hint="eastAsia"/>
        </w:rPr>
        <w:t>?</w:t>
      </w:r>
    </w:p>
    <w:p w:rsidR="006E354B" w:rsidRDefault="006E354B">
      <w:pPr>
        <w:ind w:firstLine="420"/>
      </w:pPr>
      <w:r>
        <w:rPr>
          <w:rFonts w:hint="eastAsia"/>
        </w:rPr>
        <w:t>张智奎</w:t>
      </w:r>
      <w:r>
        <w:rPr>
          <w:rFonts w:hint="eastAsia"/>
        </w:rPr>
        <w:t>:</w:t>
      </w:r>
      <w:r>
        <w:rPr>
          <w:rFonts w:hint="eastAsia"/>
        </w:rPr>
        <w:t>我们将推动数字经济与实体经济深度融合，加强数字经济国内国际开放合作</w:t>
      </w:r>
      <w:r>
        <w:rPr>
          <w:rFonts w:hint="eastAsia"/>
        </w:rPr>
        <w:t>:</w:t>
      </w:r>
      <w:r>
        <w:rPr>
          <w:rFonts w:hint="eastAsia"/>
        </w:rPr>
        <w:t>一是推动产业转型升级，大力引进数字经济龙头企业，壮大本土特色线上平台，培育支撑数字经济发展的服务企业，推动传统制造业和服务业数字化转型</w:t>
      </w:r>
      <w:r>
        <w:rPr>
          <w:rFonts w:hint="eastAsia"/>
        </w:rPr>
        <w:t>;</w:t>
      </w:r>
      <w:r>
        <w:rPr>
          <w:rFonts w:hint="eastAsia"/>
        </w:rPr>
        <w:t>二是推动消费供给升级，着力促进线上线下融合新模式，探索发展“互联网</w:t>
      </w:r>
      <w:r>
        <w:rPr>
          <w:rFonts w:hint="eastAsia"/>
        </w:rPr>
        <w:t>+</w:t>
      </w:r>
      <w:r>
        <w:rPr>
          <w:rFonts w:hint="eastAsia"/>
        </w:rPr>
        <w:t>社会服务”消费模式</w:t>
      </w:r>
      <w:r>
        <w:rPr>
          <w:rFonts w:hint="eastAsia"/>
        </w:rPr>
        <w:t>;</w:t>
      </w:r>
      <w:r>
        <w:rPr>
          <w:rFonts w:hint="eastAsia"/>
        </w:rPr>
        <w:t>三是推动社会服务升级，建设智慧商务大数据平台，推动商贸信用体系建设，探索基于大数据的服务管理新模式。同时，通过自贸试验区等开放平台的数字化探索，倒逼制度创新，激发市场主体潜能，强化数据驱动与共建共享。</w:t>
      </w:r>
    </w:p>
    <w:p w:rsidR="006E354B" w:rsidRDefault="006E354B">
      <w:pPr>
        <w:ind w:firstLine="420"/>
      </w:pPr>
      <w:r>
        <w:rPr>
          <w:rFonts w:hint="eastAsia"/>
        </w:rPr>
        <w:t>王志杰</w:t>
      </w:r>
      <w:r>
        <w:rPr>
          <w:rFonts w:hint="eastAsia"/>
        </w:rPr>
        <w:t>:</w:t>
      </w:r>
      <w:r>
        <w:rPr>
          <w:rFonts w:hint="eastAsia"/>
        </w:rPr>
        <w:t>在围绕数字经济开放合作抓改革创新方面，重庆肩负着成渝地区联合创建国家数字经济创新发展试验区等重要使命。</w:t>
      </w:r>
    </w:p>
    <w:p w:rsidR="006E354B" w:rsidRDefault="006E354B">
      <w:pPr>
        <w:ind w:firstLine="420"/>
      </w:pPr>
      <w:r>
        <w:rPr>
          <w:rFonts w:hint="eastAsia"/>
        </w:rPr>
        <w:t>作为重庆发展数字经济的主阵地，两江新区将进一步携手天府新区，联合推动数字经济与实体经济融合，加强数字经济等领域合作，共同打造国家数字经济创新发展试验区和国家新一代人工智能创新发展试验区，推动共建数字双城经济圈。</w:t>
      </w:r>
    </w:p>
    <w:p w:rsidR="006E354B" w:rsidRDefault="006E354B">
      <w:pPr>
        <w:ind w:firstLine="420"/>
      </w:pPr>
      <w:r>
        <w:rPr>
          <w:rFonts w:hint="eastAsia"/>
        </w:rPr>
        <w:t>戴明</w:t>
      </w:r>
      <w:r>
        <w:rPr>
          <w:rFonts w:hint="eastAsia"/>
        </w:rPr>
        <w:t>:</w:t>
      </w:r>
      <w:r>
        <w:rPr>
          <w:rFonts w:hint="eastAsia"/>
        </w:rPr>
        <w:t>未来，我们将全面推动信用承诺制，无失信记录的市场主体可享受容缺受理快捷通道</w:t>
      </w:r>
      <w:r>
        <w:rPr>
          <w:rFonts w:hint="eastAsia"/>
        </w:rPr>
        <w:t>;</w:t>
      </w:r>
      <w:r>
        <w:rPr>
          <w:rFonts w:hint="eastAsia"/>
        </w:rPr>
        <w:t>以信用评价和“红黑名单”为基础，对企业进行分级分类管理</w:t>
      </w:r>
      <w:r>
        <w:rPr>
          <w:rFonts w:hint="eastAsia"/>
        </w:rPr>
        <w:t>;</w:t>
      </w:r>
      <w:r>
        <w:rPr>
          <w:rFonts w:hint="eastAsia"/>
        </w:rPr>
        <w:t>将“双随机、一公开”监管工作与信用等级相结合，对守法诚信主体“少检查、不打扰”，对违法失信主体“密检查、强监管”。</w:t>
      </w:r>
    </w:p>
    <w:p w:rsidR="006E354B" w:rsidRDefault="006E354B">
      <w:pPr>
        <w:ind w:firstLine="420"/>
      </w:pPr>
      <w:r>
        <w:rPr>
          <w:rFonts w:hint="eastAsia"/>
        </w:rPr>
        <w:t>龙梅</w:t>
      </w:r>
      <w:r>
        <w:rPr>
          <w:rFonts w:hint="eastAsia"/>
        </w:rPr>
        <w:t>:</w:t>
      </w:r>
      <w:r>
        <w:rPr>
          <w:rFonts w:hint="eastAsia"/>
        </w:rPr>
        <w:t>除了自身的数字经济安全管理外，作为一个服务交易平台，猪八戒网还有</w:t>
      </w:r>
      <w:r>
        <w:rPr>
          <w:rFonts w:hint="eastAsia"/>
        </w:rPr>
        <w:t>2200</w:t>
      </w:r>
      <w:r>
        <w:rPr>
          <w:rFonts w:hint="eastAsia"/>
        </w:rPr>
        <w:t>万企业用户。我们将通过一系列技术手段和运营手段升级，重点解决盗号、刷单、黑产批量注册、业务违法、支付安全、认证安全等问题，助力平台商家合规经营、诚信经营、安全经营，妥善解决服务交易纠纷。</w:t>
      </w:r>
    </w:p>
    <w:p w:rsidR="006E354B" w:rsidRDefault="006E354B">
      <w:pPr>
        <w:ind w:firstLine="420"/>
      </w:pPr>
      <w:r>
        <w:rPr>
          <w:rFonts w:hint="eastAsia"/>
        </w:rPr>
        <w:t>在面向平台雇主企业方面，我们将为企业打造以数字化灵活用工平台为代表的信息服务矩阵，助力企业高效合规地通过灵活用工降本增效，以低成本方式实现数字经济安全管理。</w:t>
      </w:r>
    </w:p>
    <w:p w:rsidR="006E354B" w:rsidRDefault="006E354B">
      <w:pPr>
        <w:ind w:firstLine="420"/>
      </w:pPr>
      <w:r>
        <w:rPr>
          <w:rFonts w:hint="eastAsia"/>
        </w:rPr>
        <w:t>市商务委三方面推动数字经济与实体经济深度融合</w:t>
      </w:r>
    </w:p>
    <w:p w:rsidR="006E354B" w:rsidRDefault="006E354B">
      <w:pPr>
        <w:ind w:firstLine="420"/>
      </w:pPr>
      <w:r>
        <w:rPr>
          <w:rFonts w:hint="eastAsia"/>
        </w:rPr>
        <w:t>1</w:t>
      </w:r>
      <w:r>
        <w:rPr>
          <w:rFonts w:hint="eastAsia"/>
        </w:rPr>
        <w:t>推动产业转型升级</w:t>
      </w:r>
    </w:p>
    <w:p w:rsidR="006E354B" w:rsidRDefault="006E354B">
      <w:pPr>
        <w:ind w:firstLine="420"/>
      </w:pPr>
      <w:r>
        <w:rPr>
          <w:rFonts w:hint="eastAsia"/>
        </w:rPr>
        <w:t>大力引进数字经济龙头企业，壮大本土特色线上平台，培育支撑数字经济发展的服务企业，推动传统制造业和服务业数字化转型</w:t>
      </w:r>
    </w:p>
    <w:p w:rsidR="006E354B" w:rsidRDefault="006E354B">
      <w:pPr>
        <w:ind w:firstLine="420"/>
      </w:pPr>
      <w:r>
        <w:rPr>
          <w:rFonts w:hint="eastAsia"/>
        </w:rPr>
        <w:t>2</w:t>
      </w:r>
      <w:r>
        <w:rPr>
          <w:rFonts w:hint="eastAsia"/>
        </w:rPr>
        <w:t>推动消费供给升级</w:t>
      </w:r>
    </w:p>
    <w:p w:rsidR="006E354B" w:rsidRDefault="006E354B">
      <w:pPr>
        <w:ind w:firstLine="420"/>
      </w:pPr>
      <w:r>
        <w:rPr>
          <w:rFonts w:hint="eastAsia"/>
        </w:rPr>
        <w:t>着力促进线上线下融合新模式，探索发展“互联网</w:t>
      </w:r>
      <w:r>
        <w:rPr>
          <w:rFonts w:hint="eastAsia"/>
        </w:rPr>
        <w:t>+</w:t>
      </w:r>
      <w:r>
        <w:rPr>
          <w:rFonts w:hint="eastAsia"/>
        </w:rPr>
        <w:t>社会服务”消费模式</w:t>
      </w:r>
    </w:p>
    <w:p w:rsidR="006E354B" w:rsidRDefault="006E354B">
      <w:pPr>
        <w:ind w:firstLine="420"/>
      </w:pPr>
      <w:r>
        <w:rPr>
          <w:rFonts w:hint="eastAsia"/>
        </w:rPr>
        <w:t>3</w:t>
      </w:r>
      <w:r>
        <w:rPr>
          <w:rFonts w:hint="eastAsia"/>
        </w:rPr>
        <w:t>推动社会服务升级</w:t>
      </w:r>
    </w:p>
    <w:p w:rsidR="006E354B" w:rsidRDefault="006E354B">
      <w:pPr>
        <w:ind w:firstLine="420"/>
      </w:pPr>
      <w:r>
        <w:rPr>
          <w:rFonts w:hint="eastAsia"/>
        </w:rPr>
        <w:t>建设智慧商务大数据平台，推动商贸信用体系建设，探索基于大数据的服务管理新模式。同时，通过自贸试验区等开放平台的数字化探索，倒逼制度创新，激发市场主体潜能，强化数据驱动与共建共享</w:t>
      </w:r>
    </w:p>
    <w:p w:rsidR="006E354B" w:rsidRDefault="006E354B">
      <w:pPr>
        <w:ind w:firstLine="420"/>
      </w:pPr>
      <w:r>
        <w:rPr>
          <w:rFonts w:hint="eastAsia"/>
        </w:rPr>
        <w:t>资料来源</w:t>
      </w:r>
      <w:r>
        <w:rPr>
          <w:rFonts w:hint="eastAsia"/>
        </w:rPr>
        <w:t>:</w:t>
      </w:r>
      <w:r>
        <w:rPr>
          <w:rFonts w:hint="eastAsia"/>
        </w:rPr>
        <w:t>市商务委</w:t>
      </w:r>
    </w:p>
    <w:p w:rsidR="006E354B" w:rsidRDefault="006E354B">
      <w:pPr>
        <w:ind w:firstLine="420"/>
      </w:pPr>
      <w:r>
        <w:rPr>
          <w:rFonts w:hint="eastAsia"/>
        </w:rPr>
        <w:t>案例</w:t>
      </w:r>
      <w:r>
        <w:rPr>
          <w:rFonts w:hint="eastAsia"/>
        </w:rPr>
        <w:t>&gt;&gt;&gt;</w:t>
      </w:r>
    </w:p>
    <w:p w:rsidR="006E354B" w:rsidRDefault="006E354B">
      <w:pPr>
        <w:ind w:firstLine="420"/>
      </w:pPr>
      <w:r>
        <w:rPr>
          <w:rFonts w:hint="eastAsia"/>
        </w:rPr>
        <w:t>忽米网为</w:t>
      </w:r>
      <w:r>
        <w:rPr>
          <w:rFonts w:hint="eastAsia"/>
        </w:rPr>
        <w:t>21</w:t>
      </w:r>
      <w:r>
        <w:rPr>
          <w:rFonts w:hint="eastAsia"/>
        </w:rPr>
        <w:t>个行业提供智能化解决方案</w:t>
      </w:r>
    </w:p>
    <w:p w:rsidR="006E354B" w:rsidRDefault="006E354B">
      <w:pPr>
        <w:ind w:firstLine="420"/>
      </w:pPr>
      <w:r>
        <w:rPr>
          <w:rFonts w:hint="eastAsia"/>
        </w:rPr>
        <w:t>小小“工业身份证”有大能耐</w:t>
      </w:r>
    </w:p>
    <w:p w:rsidR="006E354B" w:rsidRDefault="006E354B">
      <w:pPr>
        <w:ind w:firstLine="420"/>
      </w:pPr>
      <w:r>
        <w:rPr>
          <w:rFonts w:hint="eastAsia"/>
        </w:rPr>
        <w:t>本报记者</w:t>
      </w:r>
      <w:r>
        <w:rPr>
          <w:rFonts w:hint="eastAsia"/>
        </w:rPr>
        <w:t xml:space="preserve"> </w:t>
      </w:r>
      <w:r>
        <w:rPr>
          <w:rFonts w:hint="eastAsia"/>
        </w:rPr>
        <w:t>白麟</w:t>
      </w:r>
      <w:r>
        <w:rPr>
          <w:rFonts w:hint="eastAsia"/>
        </w:rPr>
        <w:t xml:space="preserve"> </w:t>
      </w:r>
      <w:r>
        <w:rPr>
          <w:rFonts w:hint="eastAsia"/>
        </w:rPr>
        <w:t>杨骏</w:t>
      </w:r>
    </w:p>
    <w:p w:rsidR="006E354B" w:rsidRDefault="006E354B">
      <w:pPr>
        <w:ind w:firstLine="420"/>
      </w:pPr>
      <w:r>
        <w:rPr>
          <w:rFonts w:hint="eastAsia"/>
        </w:rPr>
        <w:t>生产效率提高</w:t>
      </w:r>
      <w:r>
        <w:rPr>
          <w:rFonts w:hint="eastAsia"/>
        </w:rPr>
        <w:t>25.4%</w:t>
      </w:r>
      <w:r>
        <w:rPr>
          <w:rFonts w:hint="eastAsia"/>
        </w:rPr>
        <w:t>，产品不良率降低</w:t>
      </w:r>
      <w:r>
        <w:rPr>
          <w:rFonts w:hint="eastAsia"/>
        </w:rPr>
        <w:t>50%</w:t>
      </w:r>
      <w:r>
        <w:rPr>
          <w:rFonts w:hint="eastAsia"/>
        </w:rPr>
        <w:t>，研发周期缩短</w:t>
      </w:r>
      <w:r>
        <w:rPr>
          <w:rFonts w:hint="eastAsia"/>
        </w:rPr>
        <w:t>33.3%</w:t>
      </w:r>
      <w:r>
        <w:rPr>
          <w:rFonts w:hint="eastAsia"/>
        </w:rPr>
        <w:t>，运营成本降低</w:t>
      </w:r>
      <w:r>
        <w:rPr>
          <w:rFonts w:hint="eastAsia"/>
        </w:rPr>
        <w:t>22.1%</w:t>
      </w:r>
      <w:r>
        <w:rPr>
          <w:rFonts w:hint="eastAsia"/>
        </w:rPr>
        <w:t>……近期，忽米网为重庆集诚汽车电子有限责任公司实施智能化改造后，该公司各项生产运营指标发生了巨大变化。</w:t>
      </w:r>
    </w:p>
    <w:p w:rsidR="006E354B" w:rsidRDefault="006E354B">
      <w:pPr>
        <w:ind w:firstLine="420"/>
      </w:pPr>
      <w:r>
        <w:rPr>
          <w:rFonts w:hint="eastAsia"/>
        </w:rPr>
        <w:t>这其中的关键，来自一枚小小的“工业身份证”及其背后的技术——标识解析。</w:t>
      </w:r>
    </w:p>
    <w:p w:rsidR="006E354B" w:rsidRDefault="006E354B">
      <w:pPr>
        <w:ind w:firstLine="420"/>
      </w:pPr>
      <w:r>
        <w:rPr>
          <w:rFonts w:hint="eastAsia"/>
        </w:rPr>
        <w:t>“标识”是产品、设备等的“身份证”，记录其全生命周期信息</w:t>
      </w:r>
      <w:r>
        <w:rPr>
          <w:rFonts w:hint="eastAsia"/>
        </w:rPr>
        <w:t>;</w:t>
      </w:r>
      <w:r>
        <w:rPr>
          <w:rFonts w:hint="eastAsia"/>
        </w:rPr>
        <w:t>“解析”指利用“标识”进行定位、查询。标识解析体系，为企业每个产品、零部件、机器设备等赋予唯一的“身份证”，从而形成工业万物互联互通的神经枢纽，是工业互联网的核心资源和关键基础设施。</w:t>
      </w:r>
    </w:p>
    <w:p w:rsidR="006E354B" w:rsidRDefault="006E354B">
      <w:pPr>
        <w:ind w:firstLine="420"/>
      </w:pPr>
      <w:r>
        <w:rPr>
          <w:rFonts w:hint="eastAsia"/>
        </w:rPr>
        <w:t>这样的“身份证”，在集诚汽车电子随处可见</w:t>
      </w:r>
      <w:r>
        <w:rPr>
          <w:rFonts w:hint="eastAsia"/>
        </w:rPr>
        <w:t>:</w:t>
      </w:r>
      <w:r>
        <w:rPr>
          <w:rFonts w:hint="eastAsia"/>
        </w:rPr>
        <w:t>任何一台组装加工设备、一个零部件、一个物流框、一件成品上，都有一个小小的二维码。通过遍布工厂的扫码设备，可以查到关于这个“身份证”主人的一切。</w:t>
      </w:r>
    </w:p>
    <w:p w:rsidR="006E354B" w:rsidRDefault="006E354B">
      <w:pPr>
        <w:ind w:firstLine="420"/>
      </w:pPr>
      <w:r>
        <w:rPr>
          <w:rFonts w:hint="eastAsia"/>
        </w:rPr>
        <w:t>“这大大提升了生产的信息化水平。”集诚汽车电子制造中心项目负责人叶兴亮表示，该公司产品批次多、参数复杂，过去全靠工作人员对设备的加工参数进行逐一比对、录入和调试，不仅低效还容易出错。现在，生产线工人扫一扫二维码标识，系统就会清楚地知道应该匹配什么样的加工参数，并把参数快速自动匹配到设备上投入生产，从而实现了产品标识化和设备加工定制化，大大降低了人工成本，也提升了设备自动纠错防错能力。</w:t>
      </w:r>
    </w:p>
    <w:p w:rsidR="006E354B" w:rsidRDefault="006E354B">
      <w:pPr>
        <w:ind w:firstLine="420"/>
      </w:pPr>
      <w:r>
        <w:rPr>
          <w:rFonts w:hint="eastAsia"/>
        </w:rPr>
        <w:t>宗申动力摩发</w:t>
      </w:r>
      <w:r>
        <w:rPr>
          <w:rFonts w:hint="eastAsia"/>
        </w:rPr>
        <w:t>1011</w:t>
      </w:r>
      <w:r>
        <w:rPr>
          <w:rFonts w:hint="eastAsia"/>
        </w:rPr>
        <w:t>线，也是忽米网以标识解析、云</w:t>
      </w:r>
      <w:r>
        <w:rPr>
          <w:rFonts w:hint="eastAsia"/>
        </w:rPr>
        <w:t>MES</w:t>
      </w:r>
      <w:r>
        <w:rPr>
          <w:rFonts w:hint="eastAsia"/>
        </w:rPr>
        <w:t>等核心技术能力改造生产线的成熟案例之一。如今，宗申动力摩发</w:t>
      </w:r>
      <w:r>
        <w:rPr>
          <w:rFonts w:hint="eastAsia"/>
        </w:rPr>
        <w:t>1011</w:t>
      </w:r>
      <w:r>
        <w:rPr>
          <w:rFonts w:hint="eastAsia"/>
        </w:rPr>
        <w:t>线与传统的自动流水线相比，生产线人员减少</w:t>
      </w:r>
      <w:r>
        <w:rPr>
          <w:rFonts w:hint="eastAsia"/>
        </w:rPr>
        <w:t>70%</w:t>
      </w:r>
      <w:r>
        <w:rPr>
          <w:rFonts w:hint="eastAsia"/>
        </w:rPr>
        <w:t>，自动纠错防错能力提升</w:t>
      </w:r>
      <w:r>
        <w:rPr>
          <w:rFonts w:hint="eastAsia"/>
        </w:rPr>
        <w:t>10.6</w:t>
      </w:r>
      <w:r>
        <w:rPr>
          <w:rFonts w:hint="eastAsia"/>
        </w:rPr>
        <w:t>倍，作业自动化率增长</w:t>
      </w:r>
      <w:r>
        <w:rPr>
          <w:rFonts w:hint="eastAsia"/>
        </w:rPr>
        <w:t>10</w:t>
      </w:r>
      <w:r>
        <w:rPr>
          <w:rFonts w:hint="eastAsia"/>
        </w:rPr>
        <w:t>倍，人均效率同步提升了</w:t>
      </w:r>
      <w:r>
        <w:rPr>
          <w:rFonts w:hint="eastAsia"/>
        </w:rPr>
        <w:t>4</w:t>
      </w:r>
      <w:r>
        <w:rPr>
          <w:rFonts w:hint="eastAsia"/>
        </w:rPr>
        <w:t>倍。</w:t>
      </w:r>
    </w:p>
    <w:p w:rsidR="006E354B" w:rsidRDefault="006E354B">
      <w:pPr>
        <w:ind w:firstLine="420"/>
      </w:pPr>
      <w:r>
        <w:rPr>
          <w:rFonts w:hint="eastAsia"/>
        </w:rPr>
        <w:t>目前，忽米网已依托标识解析等核心技术，为</w:t>
      </w:r>
      <w:r>
        <w:rPr>
          <w:rFonts w:hint="eastAsia"/>
        </w:rPr>
        <w:t>21</w:t>
      </w:r>
      <w:r>
        <w:rPr>
          <w:rFonts w:hint="eastAsia"/>
        </w:rPr>
        <w:t>个行业打造了智能化解决方案，应用场景覆盖工厂车间、物流仓储、城市交通、产业园区、车联网、城市建设、节能管控等。忽米网</w:t>
      </w:r>
      <w:r>
        <w:rPr>
          <w:rFonts w:hint="eastAsia"/>
        </w:rPr>
        <w:t>CEO</w:t>
      </w:r>
      <w:r>
        <w:rPr>
          <w:rFonts w:hint="eastAsia"/>
        </w:rPr>
        <w:t>巩书凯介绍，中国工业互联网标识解析顶级节点目前已在北京、上海、重庆、广州、武汉五大城市完成部署上线。忽米网是全国首批、重庆首个工业互联网标识解析二级节点，并已接入了国家顶级节点，正推动上百万家中小型企业“上云上平台”。</w:t>
      </w:r>
    </w:p>
    <w:p w:rsidR="006E354B" w:rsidRDefault="006E354B">
      <w:pPr>
        <w:ind w:firstLine="420"/>
      </w:pPr>
      <w:r>
        <w:rPr>
          <w:rFonts w:hint="eastAsia"/>
        </w:rPr>
        <w:t>接下来，忽米网将搭建实时“</w:t>
      </w:r>
      <w:r>
        <w:rPr>
          <w:rFonts w:hint="eastAsia"/>
        </w:rPr>
        <w:t>5G+</w:t>
      </w:r>
      <w:r>
        <w:rPr>
          <w:rFonts w:hint="eastAsia"/>
        </w:rPr>
        <w:t>区块链”的物联网底层能力，构建以“工业</w:t>
      </w:r>
      <w:r>
        <w:rPr>
          <w:rFonts w:hint="eastAsia"/>
        </w:rPr>
        <w:t>App+</w:t>
      </w:r>
      <w:r>
        <w:rPr>
          <w:rFonts w:hint="eastAsia"/>
        </w:rPr>
        <w:t>云产品</w:t>
      </w:r>
      <w:r>
        <w:rPr>
          <w:rFonts w:hint="eastAsia"/>
        </w:rPr>
        <w:t>+</w:t>
      </w:r>
      <w:r>
        <w:rPr>
          <w:rFonts w:hint="eastAsia"/>
        </w:rPr>
        <w:t>动摩行业标识解析体系”为核心的开放式产品应用平台，通过生态聚集，形成跨行业的千亿级平台。</w:t>
      </w:r>
    </w:p>
    <w:p w:rsidR="006E354B" w:rsidRDefault="006E354B">
      <w:pPr>
        <w:ind w:firstLine="420"/>
        <w:jc w:val="right"/>
      </w:pPr>
      <w:r>
        <w:rPr>
          <w:rFonts w:hint="eastAsia"/>
        </w:rPr>
        <w:t>重庆日报</w:t>
      </w:r>
      <w:r>
        <w:rPr>
          <w:rFonts w:hint="eastAsia"/>
        </w:rPr>
        <w:t>2020-07-08</w:t>
      </w:r>
    </w:p>
    <w:p w:rsidR="006E354B" w:rsidRDefault="006E354B" w:rsidP="005236D1">
      <w:pPr>
        <w:sectPr w:rsidR="006E354B" w:rsidSect="005236D1">
          <w:type w:val="continuous"/>
          <w:pgSz w:w="11906" w:h="16838"/>
          <w:pgMar w:top="1644" w:right="1236" w:bottom="1418" w:left="1814" w:header="851" w:footer="907" w:gutter="0"/>
          <w:pgNumType w:start="1"/>
          <w:cols w:space="720"/>
          <w:docGrid w:type="lines" w:linePitch="341" w:charSpace="2373"/>
        </w:sectPr>
      </w:pPr>
    </w:p>
    <w:p w:rsidR="00992ADA" w:rsidRDefault="00992ADA"/>
    <w:sectPr w:rsidR="00992A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E354B"/>
    <w:rsid w:val="006E354B"/>
    <w:rsid w:val="00992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354B"/>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E354B"/>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Company>微软中国</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2022-09-13T01:59:00Z</dcterms:created>
</cp:coreProperties>
</file>