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EA4" w:rsidRDefault="00F72EA4" w:rsidP="00373C6B">
      <w:pPr>
        <w:pStyle w:val="1"/>
        <w:rPr>
          <w:rFonts w:hint="eastAsia"/>
        </w:rPr>
      </w:pPr>
      <w:r w:rsidRPr="00373C6B">
        <w:rPr>
          <w:rFonts w:hint="eastAsia"/>
        </w:rPr>
        <w:t>九台区档案局</w:t>
      </w:r>
      <w:r w:rsidRPr="00373C6B">
        <w:t>2017年上半年工作总结及下半年工作安排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按照长春市档案局《</w:t>
      </w:r>
      <w:r>
        <w:t>2017</w:t>
      </w:r>
      <w:r>
        <w:t>年档案工作考核内容与标准》和九台区档案局《</w:t>
      </w:r>
      <w:r>
        <w:t>2017</w:t>
      </w:r>
      <w:r>
        <w:t>年工作目标任务》，九台区档案局对全年工作任务进行逐项分解，指标落实到科室和人，全年工作目标有序推进。</w:t>
      </w:r>
    </w:p>
    <w:p w:rsidR="00F72EA4" w:rsidRDefault="00F72EA4" w:rsidP="00F72EA4">
      <w:pPr>
        <w:ind w:firstLineChars="200" w:firstLine="420"/>
      </w:pPr>
      <w:r>
        <w:t>2017</w:t>
      </w:r>
      <w:r>
        <w:t>年上半年工作总结</w:t>
      </w:r>
    </w:p>
    <w:p w:rsidR="00F72EA4" w:rsidRDefault="00F72EA4" w:rsidP="00F72EA4">
      <w:pPr>
        <w:ind w:firstLineChars="200" w:firstLine="420"/>
      </w:pPr>
      <w:r>
        <w:t>一、档案基础业务工作</w:t>
      </w:r>
    </w:p>
    <w:p w:rsidR="00F72EA4" w:rsidRDefault="00F72EA4" w:rsidP="00F72EA4">
      <w:pPr>
        <w:ind w:firstLineChars="200" w:firstLine="420"/>
      </w:pPr>
      <w:r>
        <w:t>1</w:t>
      </w:r>
      <w:r>
        <w:t>、行政执法工作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按照考核内容与标准对全区</w:t>
      </w:r>
      <w:r>
        <w:t>85</w:t>
      </w:r>
      <w:r>
        <w:t>个一级指导单位进行执法检查和指导，对归档不全，保管期限划分不准等问题下发限期整改指令书，责令限期整改。截止到</w:t>
      </w:r>
      <w:r>
        <w:t>5</w:t>
      </w:r>
      <w:r>
        <w:t>月</w:t>
      </w:r>
      <w:r>
        <w:t>31</w:t>
      </w:r>
      <w:r>
        <w:t>日，全区</w:t>
      </w:r>
      <w:r>
        <w:t>85</w:t>
      </w:r>
      <w:r>
        <w:t>个一级指导部门档案管理合法规范，档案工作人员无违法违纪现象发生。</w:t>
      </w:r>
    </w:p>
    <w:p w:rsidR="00F72EA4" w:rsidRDefault="00F72EA4" w:rsidP="00F72EA4">
      <w:pPr>
        <w:ind w:firstLineChars="200" w:firstLine="420"/>
      </w:pPr>
      <w:r>
        <w:t>2</w:t>
      </w:r>
      <w:r>
        <w:t>、归档立卷和移交进馆工作</w:t>
      </w:r>
    </w:p>
    <w:p w:rsidR="00F72EA4" w:rsidRDefault="00F72EA4" w:rsidP="00F72EA4">
      <w:pPr>
        <w:ind w:firstLineChars="200" w:firstLine="420"/>
      </w:pPr>
      <w:r>
        <w:t>全区</w:t>
      </w:r>
      <w:r>
        <w:t xml:space="preserve"> 85</w:t>
      </w:r>
      <w:r>
        <w:t>个单位全部完成了归档立卷工作，共接收文书</w:t>
      </w:r>
      <w:r>
        <w:t>4069</w:t>
      </w:r>
      <w:r>
        <w:t>件，其中永久</w:t>
      </w:r>
      <w:r>
        <w:t>2915</w:t>
      </w:r>
      <w:r>
        <w:t>件，</w:t>
      </w:r>
      <w:r>
        <w:t>30</w:t>
      </w:r>
      <w:r>
        <w:t>年</w:t>
      </w:r>
      <w:r>
        <w:t>1154</w:t>
      </w:r>
      <w:r>
        <w:t>件，人口出生证明档案</w:t>
      </w:r>
      <w:r>
        <w:t>5155</w:t>
      </w:r>
      <w:r>
        <w:t>件，达到了文件材料收集齐全完整、立卷规范，电子文件归档率达到</w:t>
      </w:r>
      <w:r>
        <w:t>100%</w:t>
      </w:r>
      <w:r>
        <w:t>。</w:t>
      </w:r>
    </w:p>
    <w:p w:rsidR="00F72EA4" w:rsidRDefault="00F72EA4" w:rsidP="00F72EA4">
      <w:pPr>
        <w:ind w:firstLineChars="200" w:firstLine="420"/>
      </w:pPr>
      <w:r>
        <w:t>3</w:t>
      </w:r>
      <w:r>
        <w:t>、档案数字化工作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（</w:t>
      </w:r>
      <w:r>
        <w:t>1</w:t>
      </w:r>
      <w:r>
        <w:t>）馆藏文书档案目录录入</w:t>
      </w:r>
      <w:r>
        <w:t>2800</w:t>
      </w:r>
      <w:r>
        <w:t>条，到</w:t>
      </w:r>
      <w:r>
        <w:t>5</w:t>
      </w:r>
      <w:r>
        <w:t>月末馆藏档案（案卷级、文件级）目录全部电子化，共</w:t>
      </w:r>
      <w:r>
        <w:t>210</w:t>
      </w:r>
      <w:r>
        <w:t>万余条。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（</w:t>
      </w:r>
      <w:r>
        <w:t>2</w:t>
      </w:r>
      <w:r>
        <w:t>）涉民档案</w:t>
      </w:r>
      <w:r>
        <w:t>10</w:t>
      </w:r>
      <w:r>
        <w:t>个类别全部扫描并建立数据库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婚姻档案</w:t>
      </w:r>
      <w:r>
        <w:t>237802</w:t>
      </w:r>
      <w:r>
        <w:t>条，工人调转档案</w:t>
      </w:r>
      <w:r>
        <w:t>10988</w:t>
      </w:r>
      <w:r>
        <w:t>条，复员兵档案</w:t>
      </w:r>
      <w:r>
        <w:t>7959</w:t>
      </w:r>
      <w:r>
        <w:t>条，知青档案</w:t>
      </w:r>
      <w:r>
        <w:t>48326</w:t>
      </w:r>
      <w:r>
        <w:t>条，固定工档案</w:t>
      </w:r>
      <w:r>
        <w:t>105699</w:t>
      </w:r>
      <w:r>
        <w:t>条，人口出生证明</w:t>
      </w:r>
      <w:r>
        <w:t>65310</w:t>
      </w:r>
      <w:r>
        <w:t>条，土地批件</w:t>
      </w:r>
      <w:r>
        <w:t>15480</w:t>
      </w:r>
      <w:r>
        <w:t>条，计生档案</w:t>
      </w:r>
      <w:r>
        <w:t>82137</w:t>
      </w:r>
      <w:r>
        <w:t>件（独生子女申请书</w:t>
      </w:r>
      <w:r>
        <w:t>11883</w:t>
      </w:r>
      <w:r>
        <w:t>条，二胎审批表</w:t>
      </w:r>
      <w:r>
        <w:t>14874</w:t>
      </w:r>
      <w:r>
        <w:t>条，再生育审批表</w:t>
      </w:r>
      <w:r>
        <w:t>55380</w:t>
      </w:r>
      <w:r>
        <w:t>条），大中专毕业生档案</w:t>
      </w:r>
      <w:r>
        <w:t>5349</w:t>
      </w:r>
      <w:r>
        <w:t>条，干部调转档案</w:t>
      </w:r>
      <w:r>
        <w:t>945</w:t>
      </w:r>
      <w:r>
        <w:t>条，共计</w:t>
      </w:r>
      <w:r>
        <w:t>595011</w:t>
      </w:r>
      <w:r>
        <w:t>条。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（</w:t>
      </w:r>
      <w:r>
        <w:t>3</w:t>
      </w:r>
      <w:r>
        <w:t>）扫描工作。全年</w:t>
      </w:r>
      <w:r>
        <w:t>120</w:t>
      </w:r>
      <w:r>
        <w:t>万页任务现已完成</w:t>
      </w:r>
      <w:r>
        <w:t>70</w:t>
      </w:r>
      <w:r>
        <w:t>万页，完成全年任务约</w:t>
      </w:r>
      <w:r>
        <w:t>60%</w:t>
      </w:r>
      <w:r>
        <w:t>。</w:t>
      </w:r>
    </w:p>
    <w:p w:rsidR="00F72EA4" w:rsidRDefault="00F72EA4" w:rsidP="00F72EA4">
      <w:pPr>
        <w:ind w:firstLineChars="200" w:firstLine="420"/>
      </w:pPr>
      <w:r>
        <w:t>4</w:t>
      </w:r>
      <w:r>
        <w:t>、档案安全管理工作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（</w:t>
      </w:r>
      <w:r>
        <w:t>1</w:t>
      </w:r>
      <w:r>
        <w:t>）建立健全安全管理制度、责任落实到人，安全管理无死角。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（</w:t>
      </w:r>
      <w:r>
        <w:t>2</w:t>
      </w:r>
      <w:r>
        <w:t>）档案库房建成集安防、消防、温度、湿度、门禁为一体的智能控制系统。库房安全达到国家规定标准。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（</w:t>
      </w:r>
      <w:r>
        <w:t>3</w:t>
      </w:r>
      <w:r>
        <w:t>）库房清洁整齐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馆藏档案账物相符。截止到</w:t>
      </w:r>
      <w:r>
        <w:t>5</w:t>
      </w:r>
      <w:r>
        <w:t>月末，我区馆藏档案共有</w:t>
      </w:r>
      <w:r>
        <w:t>20</w:t>
      </w:r>
      <w:r>
        <w:t>个种类</w:t>
      </w:r>
      <w:r>
        <w:t>26.2</w:t>
      </w:r>
      <w:r>
        <w:t>万卷（件），馆藏档案建立了档案总账、分账、台帐，账目种类齐全，达到帐物相符。</w:t>
      </w:r>
    </w:p>
    <w:p w:rsidR="00F72EA4" w:rsidRDefault="00F72EA4" w:rsidP="00F72EA4">
      <w:pPr>
        <w:ind w:firstLineChars="200" w:firstLine="420"/>
      </w:pPr>
      <w:r>
        <w:t>5</w:t>
      </w:r>
      <w:r>
        <w:t>、档案利用工作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到</w:t>
      </w:r>
      <w:r>
        <w:t>5</w:t>
      </w:r>
      <w:r>
        <w:t>月末，共接待利用者</w:t>
      </w:r>
      <w:r>
        <w:t>1981</w:t>
      </w:r>
      <w:r>
        <w:t>人次，出证</w:t>
      </w:r>
      <w:r>
        <w:t>1579</w:t>
      </w:r>
      <w:r>
        <w:t>份远程利用证明</w:t>
      </w:r>
      <w:r>
        <w:t>17</w:t>
      </w:r>
      <w:r>
        <w:t>份，实现了资源共享。</w:t>
      </w:r>
    </w:p>
    <w:p w:rsidR="00F72EA4" w:rsidRDefault="00F72EA4" w:rsidP="00F72EA4">
      <w:pPr>
        <w:ind w:firstLineChars="200" w:firstLine="420"/>
      </w:pPr>
      <w:r>
        <w:t>6</w:t>
      </w:r>
      <w:r>
        <w:t>、创新服务、资源共享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按照简化优化档案公共服务流程，提高档案公共服务质量和效率工作要求，</w:t>
      </w:r>
      <w:r>
        <w:t>2017</w:t>
      </w:r>
      <w:r>
        <w:t>年</w:t>
      </w:r>
      <w:r>
        <w:t>3</w:t>
      </w:r>
      <w:r>
        <w:t>月份，经区政府同意，档案局与民政局婚姻管理处实现资源共享，资源整合后，查档人可直接在婚馆处出证补证，现在运行良好，解决了补办结婚证</w:t>
      </w:r>
      <w:r>
        <w:t>“</w:t>
      </w:r>
      <w:r>
        <w:t>群众奔波问题</w:t>
      </w:r>
      <w:r>
        <w:t>”</w:t>
      </w:r>
      <w:r>
        <w:t>，方便了群众办事创业。</w:t>
      </w:r>
    </w:p>
    <w:p w:rsidR="00F72EA4" w:rsidRDefault="00F72EA4" w:rsidP="00F72EA4">
      <w:pPr>
        <w:ind w:firstLineChars="200" w:firstLine="420"/>
      </w:pPr>
      <w:r>
        <w:t>7</w:t>
      </w:r>
      <w:r>
        <w:t>、档案培训工作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年初先后举办</w:t>
      </w:r>
      <w:r>
        <w:t>2</w:t>
      </w:r>
      <w:r>
        <w:t>次业务培训会，对全区基层档案员及局机关工作人员共</w:t>
      </w:r>
      <w:r>
        <w:t>110</w:t>
      </w:r>
      <w:r>
        <w:t>名，进行业务培训，提升了档案工作人员素质，档案质量得到保障。</w:t>
      </w:r>
    </w:p>
    <w:p w:rsidR="00F72EA4" w:rsidRDefault="00F72EA4" w:rsidP="00F72EA4">
      <w:pPr>
        <w:ind w:firstLineChars="200" w:firstLine="420"/>
      </w:pPr>
      <w:r>
        <w:t>8</w:t>
      </w:r>
      <w:r>
        <w:t>、档案鉴定与开放工作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编制了馆藏档案开放计划，完成</w:t>
      </w:r>
      <w:r>
        <w:t>1987</w:t>
      </w:r>
      <w:r>
        <w:t>年、</w:t>
      </w:r>
      <w:r>
        <w:t>1988</w:t>
      </w:r>
      <w:r>
        <w:t>年档案开放工作，同时对档案保管价值依法进行了鉴定。</w:t>
      </w:r>
    </w:p>
    <w:p w:rsidR="00F72EA4" w:rsidRDefault="00F72EA4" w:rsidP="00F72EA4">
      <w:pPr>
        <w:ind w:firstLineChars="200" w:firstLine="420"/>
      </w:pPr>
      <w:r>
        <w:t>9</w:t>
      </w:r>
      <w:r>
        <w:t>、国际档案宣传日活动工作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按长春市档案局安排部署，为宣传纪念《档案法》颁布</w:t>
      </w:r>
      <w:r>
        <w:t>30</w:t>
      </w:r>
      <w:r>
        <w:t>周年，</w:t>
      </w:r>
      <w:r>
        <w:t>6</w:t>
      </w:r>
      <w:r>
        <w:t>月</w:t>
      </w:r>
      <w:r>
        <w:t>9</w:t>
      </w:r>
      <w:r>
        <w:t>日区档案局将进行悬挂宣传条幅、发放档案知识传单和举办档案知识竞赛等宣传活动。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二、农村土地确权档案工作</w:t>
      </w:r>
    </w:p>
    <w:p w:rsidR="00F72EA4" w:rsidRDefault="00F72EA4" w:rsidP="00F72EA4">
      <w:pPr>
        <w:ind w:firstLineChars="200" w:firstLine="420"/>
      </w:pPr>
      <w:r>
        <w:t>按照区委、区政府及长春市档案工作安排，开展对全区</w:t>
      </w:r>
      <w:r>
        <w:t>15</w:t>
      </w:r>
      <w:r>
        <w:t>个乡镇街办事处土地确权工作中材料留存、文件规范等工作进行指导检查，并确立了农村土地确权档案试点乡镇，为下一步开展土地确权档案立卷工作奠定了基础。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三、精准扶贫档案试点工作</w:t>
      </w:r>
    </w:p>
    <w:p w:rsidR="00F72EA4" w:rsidRDefault="00F72EA4" w:rsidP="00F72EA4">
      <w:pPr>
        <w:ind w:firstLineChars="200" w:firstLine="420"/>
      </w:pPr>
      <w:r>
        <w:t>4</w:t>
      </w:r>
      <w:r>
        <w:t>月</w:t>
      </w:r>
      <w:r>
        <w:t>6</w:t>
      </w:r>
      <w:r>
        <w:t>日，九台区档案局完成了和省、市档案局精准扶贫档案试点工作对接。九台区档案局完成了乡镇和村级试点确立工作。经调研，现已形成了《长春市精准扶贫档案归档范围》初稿，并初步完成了对区扶贫办的文件材料分类工作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四、招商引资工作</w:t>
      </w:r>
    </w:p>
    <w:p w:rsidR="00F72EA4" w:rsidRDefault="00F72EA4" w:rsidP="00F72EA4">
      <w:pPr>
        <w:ind w:firstLineChars="200" w:firstLine="420"/>
      </w:pPr>
      <w:r>
        <w:t>九台区档案局现已招商一个意向企业，企业为吉林梵想家居有限公司，选址在工业集中区，占地</w:t>
      </w:r>
      <w:r>
        <w:t>10000</w:t>
      </w:r>
      <w:r>
        <w:t>平方米，建办公楼、研发综合楼、生产车间各一栋。项目总投资</w:t>
      </w:r>
      <w:r>
        <w:t>8000</w:t>
      </w:r>
      <w:r>
        <w:t>万，固定投资</w:t>
      </w:r>
      <w:r>
        <w:t>5000</w:t>
      </w:r>
      <w:r>
        <w:t>万，生产制式家俱，年产量</w:t>
      </w:r>
      <w:r>
        <w:t>200</w:t>
      </w:r>
      <w:r>
        <w:t>万元，项目正在跟踪洽谈。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五、新建综合档案馆工作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经区委区政府同意，九台区档案局新建综合档案馆采用政府购置方式解决，正在办理上报项目材料以及设计改造、数字化、信息化、安防、消防等设计资金预算工作。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六、组织参加市局“诵读”比赛</w:t>
      </w:r>
    </w:p>
    <w:p w:rsidR="00F72EA4" w:rsidRDefault="00F72EA4" w:rsidP="00F72EA4">
      <w:pPr>
        <w:ind w:firstLineChars="200" w:firstLine="420"/>
      </w:pPr>
      <w:r>
        <w:t>4</w:t>
      </w:r>
      <w:r>
        <w:t>月</w:t>
      </w:r>
      <w:r>
        <w:t>9</w:t>
      </w:r>
      <w:r>
        <w:t>日，九台区档案局选派选手参加了</w:t>
      </w:r>
      <w:r>
        <w:t>“</w:t>
      </w:r>
      <w:r>
        <w:t>长春市档案局长春市档案系统</w:t>
      </w:r>
      <w:r>
        <w:t>“</w:t>
      </w:r>
      <w:r>
        <w:t>不忘初心</w:t>
      </w:r>
      <w:r>
        <w:t>•</w:t>
      </w:r>
      <w:r>
        <w:t>筑梦前行</w:t>
      </w:r>
      <w:r>
        <w:t>”</w:t>
      </w:r>
      <w:r>
        <w:t>主题诵读大赛的预赛，并顺利入选决赛。在</w:t>
      </w:r>
      <w:r>
        <w:t>4</w:t>
      </w:r>
      <w:r>
        <w:t>月</w:t>
      </w:r>
      <w:r>
        <w:t>20</w:t>
      </w:r>
      <w:r>
        <w:t>日的决赛中，九台选派的基层档案员王帅诵读的《筑梦路上</w:t>
      </w:r>
      <w:r>
        <w:t xml:space="preserve"> </w:t>
      </w:r>
      <w:r>
        <w:t>有我同行》荣获大赛三等奖。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存在不足：一是档案基础性工作有待提高，部门领导对档案工作重视不够，基层档案员更换频繁，业务水平低，不利于文件收集、立卷工作；二是土地确权档案资料形成不规范，正在整改。</w:t>
      </w:r>
    </w:p>
    <w:p w:rsidR="00F72EA4" w:rsidRDefault="00F72EA4" w:rsidP="00F72EA4">
      <w:pPr>
        <w:ind w:firstLineChars="200" w:firstLine="420"/>
      </w:pPr>
      <w:r>
        <w:t>2017</w:t>
      </w:r>
      <w:r>
        <w:t>年下半年工作安排</w:t>
      </w:r>
    </w:p>
    <w:p w:rsidR="00F72EA4" w:rsidRDefault="00F72EA4" w:rsidP="00F72EA4">
      <w:pPr>
        <w:ind w:firstLineChars="200" w:firstLine="420"/>
      </w:pPr>
      <w:r>
        <w:t>一、加强档案基础业务建设</w:t>
      </w:r>
    </w:p>
    <w:p w:rsidR="00F72EA4" w:rsidRDefault="00F72EA4" w:rsidP="00F72EA4">
      <w:pPr>
        <w:ind w:firstLineChars="200" w:firstLine="420"/>
      </w:pPr>
      <w:r>
        <w:t>1</w:t>
      </w:r>
      <w:r>
        <w:t>、执法检查规范化管理工作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按照国家《档案法》等有关法律、法规，对全区乡镇街道办事处、区直共</w:t>
      </w:r>
      <w:r>
        <w:t>85</w:t>
      </w:r>
      <w:r>
        <w:t>个部门进行常态业务指导、执法检查，使各立档单位业务达到标准，即：文件材料收集齐全完整，分类科学，保管期限划分准确，纸质、电子文件归档率</w:t>
      </w:r>
      <w:r>
        <w:t>100%</w:t>
      </w:r>
      <w:r>
        <w:t>。</w:t>
      </w:r>
    </w:p>
    <w:p w:rsidR="00F72EA4" w:rsidRDefault="00F72EA4" w:rsidP="00F72EA4">
      <w:pPr>
        <w:ind w:firstLineChars="200" w:firstLine="420"/>
      </w:pPr>
      <w:r>
        <w:t>2</w:t>
      </w:r>
      <w:r>
        <w:t>、数字化加工工作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全年完成存量档案</w:t>
      </w:r>
      <w:r>
        <w:t>120</w:t>
      </w:r>
      <w:r>
        <w:t>万页扫描任务，局里完成</w:t>
      </w:r>
      <w:r>
        <w:t>20</w:t>
      </w:r>
      <w:r>
        <w:t>万页，外包加工</w:t>
      </w:r>
      <w:r>
        <w:t>30</w:t>
      </w:r>
      <w:r>
        <w:t>万页。</w:t>
      </w:r>
    </w:p>
    <w:p w:rsidR="00F72EA4" w:rsidRDefault="00F72EA4" w:rsidP="00F72EA4">
      <w:pPr>
        <w:ind w:firstLineChars="200" w:firstLine="420"/>
      </w:pPr>
      <w:r>
        <w:t>3</w:t>
      </w:r>
      <w:r>
        <w:t>、档案安全管理工作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（</w:t>
      </w:r>
      <w:r>
        <w:t>1</w:t>
      </w:r>
      <w:r>
        <w:t>）完善智能化档案库房安全监控系统，使档案库房各项安全（如：温度、湿度、火警、盗警、门禁等智能化）确保档案安全管理达到国家标准。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（</w:t>
      </w:r>
      <w:r>
        <w:t>2</w:t>
      </w:r>
      <w:r>
        <w:t>）完善各项安全管理制度，建立库房档案总账、分账、明细账，达到帐物相符。</w:t>
      </w:r>
    </w:p>
    <w:p w:rsidR="00F72EA4" w:rsidRDefault="00F72EA4" w:rsidP="00F72EA4">
      <w:pPr>
        <w:ind w:firstLineChars="200" w:firstLine="420"/>
      </w:pPr>
      <w:r>
        <w:t>4</w:t>
      </w:r>
      <w:r>
        <w:t>、档案鉴定、利用、统计工作。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按照国家《档案法》的要求，完成</w:t>
      </w:r>
      <w:r>
        <w:t>1989</w:t>
      </w:r>
      <w:r>
        <w:t>年、</w:t>
      </w:r>
      <w:r>
        <w:t>2000</w:t>
      </w:r>
      <w:r>
        <w:t>年档案开放工作。档案利用要做好窗口服务工作，延长服务时间，提高服务效率，创新服务方式，档案统计要严格执行统计制度，明确统计责任，精确统计结果。</w:t>
      </w:r>
    </w:p>
    <w:p w:rsidR="00F72EA4" w:rsidRDefault="00F72EA4" w:rsidP="00F72EA4">
      <w:pPr>
        <w:ind w:firstLineChars="200" w:firstLine="420"/>
      </w:pPr>
      <w:r>
        <w:t>二、新建档案馆工作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按照上级部门及区委区政府要求，及早推进档案馆改造建设，争取在明年末完成搬迁工作。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三、土地确权档案工作。按区委、区政府要求，完成农村土地确权颁证材料归档、立卷指导及土地确权档案验收工作。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四、精准扶贫档案试点工作。九台区档案局按照试点工作方案要求按时间节点分步推进工作，确保</w:t>
      </w:r>
      <w:r>
        <w:t>10</w:t>
      </w:r>
      <w:r>
        <w:t>月份在九台区召开全省精准扶贫档案工作试点现场推进会。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五、招商工作。九台区档案局将继续跟踪洽谈，争取下半年完成项目签约。</w:t>
      </w:r>
    </w:p>
    <w:p w:rsidR="00F72EA4" w:rsidRDefault="00F72EA4" w:rsidP="00F72EA4">
      <w:pPr>
        <w:ind w:firstLineChars="200" w:firstLine="420"/>
      </w:pPr>
      <w:r>
        <w:t>六、窗口服务工作</w:t>
      </w:r>
    </w:p>
    <w:p w:rsidR="00F72EA4" w:rsidRDefault="00F72EA4" w:rsidP="00F72EA4">
      <w:pPr>
        <w:ind w:firstLineChars="200" w:firstLine="420"/>
      </w:pPr>
      <w:r>
        <w:rPr>
          <w:rFonts w:hint="eastAsia"/>
        </w:rPr>
        <w:t>创新工作方法，提高服务质量，中午服务窗口轮流值班，方便利用者查阅。</w:t>
      </w:r>
    </w:p>
    <w:p w:rsidR="00F72EA4" w:rsidRDefault="00F72EA4" w:rsidP="00F72EA4">
      <w:pPr>
        <w:ind w:firstLineChars="200" w:firstLine="420"/>
      </w:pPr>
      <w:r>
        <w:t>七、综合工作</w:t>
      </w:r>
    </w:p>
    <w:p w:rsidR="00F72EA4" w:rsidRDefault="00F72EA4" w:rsidP="00F72EA4">
      <w:pPr>
        <w:ind w:firstLineChars="200" w:firstLine="420"/>
        <w:rPr>
          <w:rFonts w:hint="eastAsia"/>
        </w:rPr>
      </w:pPr>
      <w:r>
        <w:rPr>
          <w:rFonts w:hint="eastAsia"/>
        </w:rPr>
        <w:t>对信访、纪检监察、督查、机关建设、党建、宣传、社会治理、公共节能、四防安全，环境卫生等工作将按照各部门要求完成工作任务。</w:t>
      </w:r>
    </w:p>
    <w:p w:rsidR="00F72EA4" w:rsidRDefault="00F72EA4" w:rsidP="00F72EA4">
      <w:pPr>
        <w:ind w:firstLineChars="200" w:firstLine="420"/>
        <w:jc w:val="right"/>
        <w:rPr>
          <w:rFonts w:hint="eastAsia"/>
        </w:rPr>
      </w:pPr>
      <w:r w:rsidRPr="00373C6B">
        <w:rPr>
          <w:rFonts w:hint="eastAsia"/>
        </w:rPr>
        <w:t>长春市九台区档案局</w:t>
      </w:r>
      <w:r>
        <w:rPr>
          <w:rFonts w:hint="eastAsia"/>
        </w:rPr>
        <w:t>2017-6-16</w:t>
      </w:r>
    </w:p>
    <w:p w:rsidR="00F72EA4" w:rsidRDefault="00F72EA4" w:rsidP="00655006">
      <w:pPr>
        <w:sectPr w:rsidR="00F72EA4" w:rsidSect="0065500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06DC1" w:rsidRDefault="00006DC1"/>
    <w:sectPr w:rsidR="00006D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72EA4"/>
    <w:rsid w:val="00006DC1"/>
    <w:rsid w:val="00F72E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72EA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72EA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72EA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397</Words>
  <Characters>2263</Characters>
  <Application>Microsoft Office Word</Application>
  <DocSecurity>0</DocSecurity>
  <Lines>18</Lines>
  <Paragraphs>5</Paragraphs>
  <ScaleCrop>false</ScaleCrop>
  <Company>Win10NeT.COM</Company>
  <LinksUpToDate>false</LinksUpToDate>
  <CharactersWithSpaces>2655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2022-07-06T09:31:00Z</dcterms:created>
</cp:coreProperties>
</file>