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F72F1" w:rsidRDefault="005F72F1" w:rsidP="006305C3">
      <w:pPr>
        <w:pStyle w:val="1"/>
        <w:rPr>
          <w:rFonts w:hint="eastAsia"/>
        </w:rPr>
      </w:pPr>
      <w:r w:rsidRPr="006305C3">
        <w:rPr>
          <w:rFonts w:hint="eastAsia"/>
        </w:rPr>
        <w:t>关于韩国档案法修订和国家记录委员会重组的思考</w:t>
      </w:r>
    </w:p>
    <w:p w:rsidR="005F72F1" w:rsidRDefault="005F72F1" w:rsidP="005F72F1">
      <w:pPr>
        <w:ind w:firstLineChars="200" w:firstLine="420"/>
      </w:pPr>
      <w:r>
        <w:t>韩国国家记录院在推进民主进程中扮演着重要角色，国家记录院留存着社会和民众的实践记录，为政府、社会和个人活动提供依据，并确保民众实现方便利用。</w:t>
      </w:r>
    </w:p>
    <w:p w:rsidR="005F72F1" w:rsidRDefault="005F72F1" w:rsidP="005F72F1">
      <w:pPr>
        <w:ind w:firstLineChars="200" w:firstLine="420"/>
      </w:pPr>
      <w:r>
        <w:t>当前，国家记录院存在一些问题，如缺乏独立性，问责职能没有有效发挥，公共文件管理中存在政治权力滥用行为，档案工作社会关注度较低等，这些问题影响国家记录院职能的实现。为妥善解决这些问题，我认为应颁布新的档案法，通过立法途径确保机构的独立性，在多元化管理的基础上重组国家记录委员会，加强问责职能以实现自治与透明。</w:t>
      </w:r>
    </w:p>
    <w:p w:rsidR="005F72F1" w:rsidRDefault="005F72F1" w:rsidP="005F72F1">
      <w:pPr>
        <w:ind w:firstLineChars="200" w:firstLine="420"/>
      </w:pPr>
      <w:r>
        <w:t>其中，加强问责职能是关键。问责可以分为垂直问责和平行问责（垂直问责主要涉及政府和公众间的关系，主要形式是选举问责，然而一旦选举完成，上层管理者在政府内部缺乏有效的监督，存在因一己之私损害公众利益的可能；平行问责是指一些国家机构在法律上获得授权，并有意愿和能力采取各种行动对政府进行日常监督，提出弹劾等），平行问责是政治系统内部监督和权力制衡的重要方法，弥补了垂直问责的缺陷。国会及独立的审计部门、中央银行、反贪监察机构、国家记录院都是发挥平行问责职能的重要机构。让人遗憾的是，自</w:t>
      </w:r>
      <w:r>
        <w:t>1987</w:t>
      </w:r>
      <w:r>
        <w:t>年韩国民主化改革以</w:t>
      </w:r>
      <w:r>
        <w:rPr>
          <w:rFonts w:hint="eastAsia"/>
        </w:rPr>
        <w:t>来，政府并没有在历次机构改革中深化这些机构的平行问责职能。</w:t>
      </w:r>
    </w:p>
    <w:p w:rsidR="005F72F1" w:rsidRDefault="005F72F1" w:rsidP="005F72F1">
      <w:pPr>
        <w:ind w:firstLineChars="200" w:firstLine="420"/>
      </w:pPr>
      <w:r>
        <w:t>美国国家档案和文件管理署（</w:t>
      </w:r>
      <w:r>
        <w:t>NARA</w:t>
      </w:r>
      <w:r>
        <w:t>）的经验值得借鉴。它是一个独立的联邦机构，档案馆馆长由总统提名，经由参议院同意方可上任，馆长没有固定的任期，如果总统想要解雇他，必须向国会解释原因。当然，档案馆馆长也有向国会和总统报告的义务。</w:t>
      </w:r>
    </w:p>
    <w:p w:rsidR="005F72F1" w:rsidRDefault="005F72F1" w:rsidP="005F72F1">
      <w:pPr>
        <w:ind w:firstLineChars="200" w:firstLine="420"/>
      </w:pPr>
      <w:r>
        <w:t>因此，我认为新的档案法需要做出如下规定：国家记录院应是一个部委级别的独立机构，有法定的职权范围；国家记录院院长自主决定人事、组织架构、预算规划和执行；国家记录院院长由公民推荐委员会推荐，推荐委员会的职能应在法律中予以明确，总统应该尊重委员会的意见；国家记录院院长人选由总统提名，经议会听证审议通过后任命，每届任期为</w:t>
      </w:r>
      <w:r>
        <w:t>4</w:t>
      </w:r>
      <w:r>
        <w:t>年，最多连任两届，任职期间，国家记录院院长每年向议会做全年工作报告。</w:t>
      </w:r>
    </w:p>
    <w:p w:rsidR="005F72F1" w:rsidRDefault="005F72F1" w:rsidP="005F72F1">
      <w:pPr>
        <w:ind w:firstLineChars="200" w:firstLine="420"/>
      </w:pPr>
      <w:r>
        <w:t>和问责职能一样，多元化也是民主制度的基础。从多元主义的视角来看，民主社会通过不同群体的竞争与合作得以实现，而非由小规模的精英集团统治。著名政治哲学家尚塔尔</w:t>
      </w:r>
      <w:r>
        <w:t>·</w:t>
      </w:r>
      <w:r>
        <w:t>墨菲曾说，民主社会是一个多元化社会，不同价值观的竞争和冲突不可避免。因此，要想实现民主社会，我们需要承认社会多元化。</w:t>
      </w:r>
    </w:p>
    <w:p w:rsidR="005F72F1" w:rsidRDefault="005F72F1" w:rsidP="005F72F1">
      <w:pPr>
        <w:ind w:firstLineChars="200" w:firstLine="420"/>
      </w:pPr>
      <w:r>
        <w:t>国家记录院若想实现多元化和管理的结合，我认为需要重组国家记录委员会。国家记录院被赋予了集中管理全国档案事业的权力，其职责包括审查和确定重大历史、法律和机构记录方面的政策、指导原则和实施方案等。通过重组国家记录委员会可以实现档案管理和横向审查的权力下放。</w:t>
      </w:r>
    </w:p>
    <w:p w:rsidR="005F72F1" w:rsidRDefault="005F72F1" w:rsidP="005F72F1">
      <w:pPr>
        <w:ind w:firstLineChars="200" w:firstLine="420"/>
      </w:pPr>
      <w:r>
        <w:t>为实现档案工作的多元化管理，社会各行业的档案工作者都应该加入到国家记录委员会中，委员会按照多元化管理的结构进行组织，成员要尽可能收集有关国家档案政策的不同观点，并进行协调。我认为，新的档案法应就国家记录委员会做出如下规定：会长应为国家记录院院长；委员会成员中应有</w:t>
      </w:r>
      <w:r>
        <w:t>3</w:t>
      </w:r>
      <w:r>
        <w:t>名由总统任命、</w:t>
      </w:r>
      <w:r>
        <w:t>3</w:t>
      </w:r>
      <w:r>
        <w:t>名由执政党任命，</w:t>
      </w:r>
      <w:r>
        <w:t>5</w:t>
      </w:r>
      <w:r>
        <w:t>名由反对党和少数派任命，通过这种方式实现国会对国家记录院的监督，避免总统和执政党的控制；成员有责任保持政治中立；在履行自身职责时，保持独立性；下设小组委员会和专业委员会；工作流程等记录向公众开放，提高国家记</w:t>
      </w:r>
      <w:r>
        <w:rPr>
          <w:rFonts w:hint="eastAsia"/>
        </w:rPr>
        <w:t>录院管理的透明度；成员须在具有专业知识和丰富经验的档案专业人员中产生，成员任期</w:t>
      </w:r>
      <w:r>
        <w:t>4</w:t>
      </w:r>
      <w:r>
        <w:t>年，可连任一次。</w:t>
      </w:r>
    </w:p>
    <w:p w:rsidR="005F72F1" w:rsidRDefault="005F72F1" w:rsidP="005F72F1">
      <w:pPr>
        <w:ind w:firstLineChars="200" w:firstLine="420"/>
      </w:pPr>
      <w:r>
        <w:t>在我看来，自治和透明是国家记录院新的发展方向，国家记录院应被允许自主运作，能够独立制定规章制度；自行规划、实施和落实预算；建立充分体现透明度和开放性的体制机制；每年向国会和总统做工作报告，对每年工作进行总结，对现状进行审查，并提出改进建议。</w:t>
      </w:r>
    </w:p>
    <w:p w:rsidR="005F72F1" w:rsidRDefault="005F72F1" w:rsidP="005F72F1">
      <w:pPr>
        <w:ind w:firstLineChars="200" w:firstLine="420"/>
        <w:rPr>
          <w:rFonts w:hint="eastAsia"/>
        </w:rPr>
      </w:pPr>
      <w:r>
        <w:t>民主的要素有很多，在这里我着重讨论了问责、多元化、透明和自治。独立的国家记录院绝不仅仅是法律和制度的问题，更与韩国社会民主制度的成熟密切相关。颁布新的档案法是确保国家记录院独立性的基础，也是韩国档案事业发展的关键。</w:t>
      </w:r>
    </w:p>
    <w:p w:rsidR="005F72F1" w:rsidRDefault="005F72F1" w:rsidP="005F72F1">
      <w:pPr>
        <w:ind w:firstLineChars="200" w:firstLine="420"/>
        <w:rPr>
          <w:rFonts w:hint="eastAsia"/>
        </w:rPr>
      </w:pPr>
      <w:r w:rsidRPr="006305C3">
        <w:rPr>
          <w:rFonts w:hint="eastAsia"/>
        </w:rPr>
        <w:t>作者：郭坤宏</w:t>
      </w:r>
      <w:r w:rsidRPr="006305C3">
        <w:t xml:space="preserve"> </w:t>
      </w:r>
      <w:r w:rsidRPr="006305C3">
        <w:t>郑艳方</w:t>
      </w:r>
    </w:p>
    <w:p w:rsidR="005F72F1" w:rsidRDefault="005F72F1" w:rsidP="005F72F1">
      <w:pPr>
        <w:ind w:firstLineChars="200" w:firstLine="420"/>
        <w:jc w:val="right"/>
        <w:rPr>
          <w:rFonts w:hint="eastAsia"/>
        </w:rPr>
      </w:pPr>
      <w:r w:rsidRPr="006305C3">
        <w:rPr>
          <w:rFonts w:hint="eastAsia"/>
        </w:rPr>
        <w:t>中国档案报</w:t>
      </w:r>
      <w:r>
        <w:rPr>
          <w:rFonts w:hint="eastAsia"/>
        </w:rPr>
        <w:t>2017-6-19</w:t>
      </w:r>
    </w:p>
    <w:p w:rsidR="005F72F1" w:rsidRDefault="005F72F1" w:rsidP="00655006">
      <w:pPr>
        <w:sectPr w:rsidR="005F72F1" w:rsidSect="00655006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8F7573" w:rsidRDefault="008F7573"/>
    <w:sectPr w:rsidR="008F757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5F72F1"/>
    <w:rsid w:val="005F72F1"/>
    <w:rsid w:val="008F757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5F72F1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5F72F1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5F72F1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247</Words>
  <Characters>1412</Characters>
  <Application>Microsoft Office Word</Application>
  <DocSecurity>0</DocSecurity>
  <Lines>11</Lines>
  <Paragraphs>3</Paragraphs>
  <ScaleCrop>false</ScaleCrop>
  <Company>Win10NeT.COM</Company>
  <LinksUpToDate>false</LinksUpToDate>
  <CharactersWithSpaces>1656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2022-07-06T09:31:00Z</dcterms:created>
</cp:coreProperties>
</file>