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69" w:rsidRDefault="00B75D69" w:rsidP="004D0024">
      <w:pPr>
        <w:pStyle w:val="1"/>
      </w:pPr>
      <w:r w:rsidRPr="004D0024">
        <w:rPr>
          <w:rFonts w:hint="eastAsia"/>
        </w:rPr>
        <w:t>中国这十年：从网络大国向网络强国阔步迈进</w:t>
      </w:r>
    </w:p>
    <w:p w:rsidR="00B75D69" w:rsidRDefault="00B75D69" w:rsidP="00B75D69">
      <w:pPr>
        <w:ind w:firstLineChars="200" w:firstLine="420"/>
      </w:pPr>
      <w:r>
        <w:rPr>
          <w:rFonts w:hint="eastAsia"/>
        </w:rPr>
        <w:t>党的十八大以来，以习近平同志为核心的党中央高度重视、统筹推进网络安全和信息化工作，推动网信事业取得历史性成就、发生历史性变革。网络安全和信息化各项工作扎实有力推进，我国正从网络大国向网络强国阔步迈进。</w:t>
      </w:r>
    </w:p>
    <w:p w:rsidR="00B75D69" w:rsidRDefault="00B75D69" w:rsidP="00B75D69">
      <w:pPr>
        <w:ind w:firstLineChars="200" w:firstLine="420"/>
      </w:pPr>
      <w:r>
        <w:rPr>
          <w:rFonts w:hint="eastAsia"/>
        </w:rPr>
        <w:t>中共中央宣传部</w:t>
      </w:r>
      <w:r>
        <w:t>19</w:t>
      </w:r>
      <w:r>
        <w:t>日举行</w:t>
      </w:r>
      <w:r>
        <w:t>“</w:t>
      </w:r>
      <w:r>
        <w:t>中国这十年</w:t>
      </w:r>
      <w:r>
        <w:t>”</w:t>
      </w:r>
      <w:r>
        <w:t>系列主题新闻发布会，聚焦新时代网络强国建设成就。</w:t>
      </w:r>
    </w:p>
    <w:p w:rsidR="00B75D69" w:rsidRDefault="00B75D69" w:rsidP="00B75D69">
      <w:pPr>
        <w:ind w:firstLineChars="200" w:firstLine="420"/>
      </w:pPr>
      <w:r>
        <w:rPr>
          <w:rFonts w:hint="eastAsia"/>
        </w:rPr>
        <w:t>网上主流思想舆论阵地不断壮大</w:t>
      </w:r>
    </w:p>
    <w:p w:rsidR="00B75D69" w:rsidRDefault="00B75D69" w:rsidP="00B75D69">
      <w:pPr>
        <w:ind w:firstLineChars="200" w:firstLine="420"/>
      </w:pPr>
      <w:r>
        <w:rPr>
          <w:rFonts w:hint="eastAsia"/>
        </w:rPr>
        <w:t>发布会上，中央网信办副主任、国家网信办副主任、新闻发言人牛一兵表示，党的十八大以来，网信工作在实践中发展，在守正中创新，积累了一系列来之不易、弥足珍贵的经验。</w:t>
      </w:r>
    </w:p>
    <w:p w:rsidR="00B75D69" w:rsidRDefault="00B75D69" w:rsidP="00B75D69">
      <w:pPr>
        <w:ind w:firstLineChars="200" w:firstLine="420"/>
      </w:pPr>
      <w:r>
        <w:rPr>
          <w:rFonts w:hint="eastAsia"/>
        </w:rPr>
        <w:t>牛一兵说，以习近平同志为核心的党中央把党管互联网作为重要政治原则，改革和完善互联网管理领导体制机制，成立中央网络安全和信息化委员会。中央、省、市三级网信工作体系基本建立。出台相关文件，压实网络意识形态工作责任制、网络安全工作责任制，推动党管互联网落到实处。</w:t>
      </w:r>
    </w:p>
    <w:p w:rsidR="00B75D69" w:rsidRDefault="00B75D69" w:rsidP="00B75D69">
      <w:pPr>
        <w:ind w:firstLineChars="200" w:firstLine="420"/>
      </w:pPr>
      <w:r>
        <w:rPr>
          <w:rFonts w:hint="eastAsia"/>
        </w:rPr>
        <w:t>坚持正能量是总要求、管得住是硬道理、用得好是真本事，全国网信系统牢牢把握网络意识形态工作主导权和主动权。</w:t>
      </w:r>
    </w:p>
    <w:p w:rsidR="00B75D69" w:rsidRDefault="00B75D69" w:rsidP="00B75D69">
      <w:pPr>
        <w:ind w:firstLineChars="200" w:firstLine="420"/>
      </w:pPr>
      <w:r>
        <w:rPr>
          <w:rFonts w:hint="eastAsia"/>
        </w:rPr>
        <w:t>——统筹网上传播资源、加大优质内容供给，推出《万山磅礴看主峰》《牵妈妈的手》等一批现象级新媒体作品，让党的创新理论“飞入寻常百姓家”。</w:t>
      </w:r>
    </w:p>
    <w:p w:rsidR="00B75D69" w:rsidRDefault="00B75D69" w:rsidP="00B75D69">
      <w:pPr>
        <w:ind w:firstLineChars="200" w:firstLine="420"/>
      </w:pPr>
      <w:r>
        <w:rPr>
          <w:rFonts w:hint="eastAsia"/>
        </w:rPr>
        <w:t>——围绕重大主题，推出“胸怀千秋伟业</w:t>
      </w:r>
      <w:r>
        <w:t xml:space="preserve"> </w:t>
      </w:r>
      <w:r>
        <w:t>恰是百年风华</w:t>
      </w:r>
      <w:r>
        <w:t>”</w:t>
      </w:r>
      <w:r>
        <w:t>等网络主题宣传活动，全面展示建设发展成就，凝聚起奋进新征程、建功新时代的精神力量。</w:t>
      </w:r>
    </w:p>
    <w:p w:rsidR="00B75D69" w:rsidRDefault="00B75D69" w:rsidP="00B75D69">
      <w:pPr>
        <w:ind w:firstLineChars="200" w:firstLine="420"/>
      </w:pPr>
      <w:r>
        <w:rPr>
          <w:rFonts w:hint="eastAsia"/>
        </w:rPr>
        <w:t>——加快构建中国话语和中国叙事体系，推出“中国有约”“打卡中国”等网络国际传播活动，让中国声音传得更远、传得更广。</w:t>
      </w:r>
    </w:p>
    <w:p w:rsidR="00B75D69" w:rsidRDefault="00B75D69" w:rsidP="00B75D69">
      <w:pPr>
        <w:ind w:firstLineChars="200" w:firstLine="420"/>
      </w:pPr>
      <w:r>
        <w:rPr>
          <w:rFonts w:hint="eastAsia"/>
        </w:rPr>
        <w:t>中央网信办网络传播局负责人张勇说，下一步，将科学把握网络传播规律，不断壮大网上主流思想舆论阵地，发展积极健康的网络文化，加强和改进网络国际传播工作，切实增强网上主流舆论传播力、引导力、影响力、公信力，让党的声音始终成为网络空间最强音。</w:t>
      </w:r>
    </w:p>
    <w:p w:rsidR="00B75D69" w:rsidRDefault="00B75D69" w:rsidP="00B75D69">
      <w:pPr>
        <w:ind w:firstLineChars="200" w:firstLine="420"/>
      </w:pPr>
      <w:r>
        <w:rPr>
          <w:rFonts w:hint="eastAsia"/>
        </w:rPr>
        <w:t>网络安全和发展同步推进</w:t>
      </w:r>
    </w:p>
    <w:p w:rsidR="00B75D69" w:rsidRDefault="00B75D69" w:rsidP="00B75D69">
      <w:pPr>
        <w:ind w:firstLineChars="200" w:firstLine="420"/>
      </w:pPr>
      <w:r>
        <w:rPr>
          <w:rFonts w:hint="eastAsia"/>
        </w:rPr>
        <w:t>党的十八大以来，网信事业贯彻以人民为中心的发展思想，把增进人民福祉作为信息化发展的出发点和落脚点，努力实现安全和发展同步推进。</w:t>
      </w:r>
    </w:p>
    <w:p w:rsidR="00B75D69" w:rsidRDefault="00B75D69" w:rsidP="00B75D69">
      <w:pPr>
        <w:ind w:firstLineChars="200" w:firstLine="420"/>
      </w:pPr>
      <w:r>
        <w:rPr>
          <w:rFonts w:hint="eastAsia"/>
        </w:rPr>
        <w:t>中央网信办信息化发展局局长王崧介绍，党的十八大以来，数字中国建设取得了显著成就：数字基础设施实现跨越发展，移动通信技术从“</w:t>
      </w:r>
      <w:r>
        <w:t>3G</w:t>
      </w:r>
      <w:r>
        <w:t>突破</w:t>
      </w:r>
      <w:r>
        <w:t>”“4G</w:t>
      </w:r>
      <w:r>
        <w:t>同步</w:t>
      </w:r>
      <w:r>
        <w:t>”</w:t>
      </w:r>
      <w:r>
        <w:t>到</w:t>
      </w:r>
      <w:r>
        <w:t>“5G</w:t>
      </w:r>
      <w:r>
        <w:t>引领</w:t>
      </w:r>
      <w:r>
        <w:t>”</w:t>
      </w:r>
      <w:r>
        <w:t>；我国</w:t>
      </w:r>
      <w:r>
        <w:t>2021</w:t>
      </w:r>
      <w:r>
        <w:t>年数字经济规模是</w:t>
      </w:r>
      <w:r>
        <w:t>2012</w:t>
      </w:r>
      <w:r>
        <w:t>年的</w:t>
      </w:r>
      <w:r>
        <w:t>4</w:t>
      </w:r>
      <w:r>
        <w:t>倍多，占国内生产总值的比重达到</w:t>
      </w:r>
      <w:r>
        <w:t>39.8%</w:t>
      </w:r>
      <w:r>
        <w:t>；数字政府治理服务效能显著提升，</w:t>
      </w:r>
      <w:r>
        <w:t>“</w:t>
      </w:r>
      <w:r>
        <w:t>掌上办</w:t>
      </w:r>
      <w:r>
        <w:t>”“</w:t>
      </w:r>
      <w:r>
        <w:t>指尖办</w:t>
      </w:r>
      <w:r>
        <w:t>”</w:t>
      </w:r>
      <w:r>
        <w:t>已经成为各地政务服务的标配。</w:t>
      </w:r>
    </w:p>
    <w:p w:rsidR="00B75D69" w:rsidRDefault="00B75D69" w:rsidP="00B75D69">
      <w:pPr>
        <w:ind w:firstLineChars="200" w:firstLine="420"/>
      </w:pPr>
      <w:r>
        <w:rPr>
          <w:rFonts w:hint="eastAsia"/>
        </w:rPr>
        <w:t>为了让广大人民群众在网络空间拥有更多获得感、幸福感、安全感，我国不断完善网络综合治理体系，深化网络生态治理，筑牢网络安全屏障，营造安全的网络空间。</w:t>
      </w:r>
    </w:p>
    <w:p w:rsidR="00B75D69" w:rsidRDefault="00B75D69" w:rsidP="00B75D69">
      <w:pPr>
        <w:ind w:firstLineChars="200" w:firstLine="420"/>
      </w:pPr>
      <w:r>
        <w:rPr>
          <w:rFonts w:hint="eastAsia"/>
        </w:rPr>
        <w:t>中央网信办网络综合治理局局长张拥军表示，近年来，中央网信办通过注重建章立制、加强日常监管、开展专项整治等扎实开展网络生态治理工作。开展了整治“饭圈”乱象、整治网络直播和短视频领域乱象、治理网络暴力等“清朗”系列专项行动。许多网站平台也积极配合、主动作为，共同推动网络生态持续向好。</w:t>
      </w:r>
    </w:p>
    <w:p w:rsidR="00B75D69" w:rsidRDefault="00B75D69" w:rsidP="00B75D69">
      <w:pPr>
        <w:ind w:firstLineChars="200" w:firstLine="420"/>
      </w:pPr>
      <w:r>
        <w:rPr>
          <w:rFonts w:hint="eastAsia"/>
        </w:rPr>
        <w:t>从网络安全法、数据安全法、个人信息保护法到《关键信息基础设施安全保护条例》《网络安全审查办法》……党的十八大以来，一系列法律法规的出台，不断夯实网络安全法治基础，加快</w:t>
      </w:r>
      <w:r>
        <w:rPr>
          <w:rFonts w:hint="eastAsia"/>
        </w:rPr>
        <w:lastRenderedPageBreak/>
        <w:t>推进我国网络空间法治化进程。</w:t>
      </w:r>
    </w:p>
    <w:p w:rsidR="00B75D69" w:rsidRDefault="00B75D69" w:rsidP="00B75D69">
      <w:pPr>
        <w:ind w:firstLineChars="200" w:firstLine="420"/>
      </w:pPr>
      <w:r>
        <w:rPr>
          <w:rFonts w:hint="eastAsia"/>
        </w:rPr>
        <w:t>中央网信办网络安全协调局局长孙蔚敏说，下一步将加大对网络安全、数据安全、个人信息保护等领域的执法力度，有力保障广大人民群众合法权益。</w:t>
      </w:r>
    </w:p>
    <w:p w:rsidR="00B75D69" w:rsidRDefault="00B75D69" w:rsidP="00B75D69">
      <w:pPr>
        <w:ind w:firstLineChars="200" w:firstLine="420"/>
      </w:pPr>
      <w:r>
        <w:rPr>
          <w:rFonts w:hint="eastAsia"/>
        </w:rPr>
        <w:t>网络空间国际合作深化拓展</w:t>
      </w:r>
    </w:p>
    <w:p w:rsidR="00B75D69" w:rsidRDefault="00B75D69" w:rsidP="00B75D69">
      <w:pPr>
        <w:ind w:firstLineChars="200" w:firstLine="420"/>
      </w:pPr>
      <w:r>
        <w:rPr>
          <w:rFonts w:hint="eastAsia"/>
        </w:rPr>
        <w:t>互联网是人类的共同家园。让这个家园更美丽、更干净、更安全，是国际社会的共同责任。</w:t>
      </w:r>
    </w:p>
    <w:p w:rsidR="00B75D69" w:rsidRDefault="00B75D69" w:rsidP="00B75D69">
      <w:pPr>
        <w:ind w:firstLineChars="200" w:firstLine="420"/>
      </w:pPr>
      <w:r>
        <w:rPr>
          <w:rFonts w:hint="eastAsia"/>
        </w:rPr>
        <w:t>中央网信办政策研究局局长杨树桢表示，关于全球互联网发展治理的“四项原则”“五点主张”等中国智慧和中国方案，为国际网络空间安全和发展指明了原则方向，提供了实践路径，赢得了世界上绝大多数国家的积极响应和广泛赞誉。</w:t>
      </w:r>
    </w:p>
    <w:p w:rsidR="00B75D69" w:rsidRDefault="00B75D69" w:rsidP="00B75D69">
      <w:pPr>
        <w:ind w:firstLineChars="200" w:firstLine="420"/>
      </w:pPr>
      <w:r>
        <w:rPr>
          <w:rFonts w:hint="eastAsia"/>
        </w:rPr>
        <w:t>“我们在成功举办</w:t>
      </w:r>
      <w:r>
        <w:t>8</w:t>
      </w:r>
      <w:r>
        <w:t>年世界互联网大会（乌镇峰会）的基础上，成立世界互联网大会国际组织，顺应了信息化时代的发展潮流，呼应了国际社会深化对话合作的呼声。</w:t>
      </w:r>
      <w:r>
        <w:t>”</w:t>
      </w:r>
      <w:r>
        <w:t>中央网信办国际合作局局长祁小夏说，世界互联网大会国际组织始于中国、属于世界，是互联网国际大家庭共同的平台，中国作为东道国愿为国际组织的高水平运转持续提供支持和便利。</w:t>
      </w:r>
    </w:p>
    <w:p w:rsidR="00B75D69" w:rsidRDefault="00B75D69" w:rsidP="004D0024">
      <w:pPr>
        <w:ind w:firstLine="420"/>
        <w:jc w:val="right"/>
      </w:pPr>
      <w:r>
        <w:rPr>
          <w:rFonts w:hint="eastAsia"/>
        </w:rPr>
        <w:t>人民网</w:t>
      </w:r>
      <w:r>
        <w:rPr>
          <w:rFonts w:hint="eastAsia"/>
        </w:rPr>
        <w:t>2022-8-30</w:t>
      </w:r>
    </w:p>
    <w:p w:rsidR="00B75D69" w:rsidRDefault="00B75D69" w:rsidP="00B947A6">
      <w:pPr>
        <w:sectPr w:rsidR="00B75D69" w:rsidSect="00B947A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82C82" w:rsidRDefault="00582C82"/>
    <w:sectPr w:rsidR="00582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75D69"/>
    <w:rsid w:val="00582C82"/>
    <w:rsid w:val="00B7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75D6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75D6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Company>微软中国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2022-09-13T08:38:00Z</dcterms:created>
</cp:coreProperties>
</file>