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11" w:rsidRDefault="00D86011" w:rsidP="00F32951">
      <w:pPr>
        <w:pStyle w:val="1"/>
        <w:spacing w:line="247" w:lineRule="auto"/>
        <w:rPr>
          <w:rFonts w:hint="eastAsia"/>
        </w:rPr>
      </w:pPr>
      <w:r>
        <w:rPr>
          <w:rFonts w:hint="eastAsia"/>
        </w:rPr>
        <w:t>淳安:</w:t>
      </w:r>
      <w:r w:rsidRPr="00627CD9">
        <w:rPr>
          <w:rFonts w:hint="eastAsia"/>
        </w:rPr>
        <w:t xml:space="preserve"> 关于加强我县族谱档案收集与研究的建议</w:t>
      </w:r>
    </w:p>
    <w:p w:rsidR="00D86011" w:rsidRDefault="00D86011" w:rsidP="00D86011">
      <w:pPr>
        <w:spacing w:line="247" w:lineRule="auto"/>
        <w:ind w:firstLineChars="200" w:firstLine="420"/>
      </w:pPr>
      <w:r>
        <w:rPr>
          <w:rFonts w:hint="eastAsia"/>
        </w:rPr>
        <w:t>族谱档案被史学界认为是与国史、方志并列的三大支柱之一。由于县级以下藏书机构普遍薄弱和缺失，大多数地方文献保存收藏在城市，这给地方文化研究带来不便。而宗谱族谱却较为普遍地收藏在民间，是保存最多、最好、最基本的地方文献。</w:t>
      </w:r>
    </w:p>
    <w:p w:rsidR="00D86011" w:rsidRDefault="00D86011" w:rsidP="00D86011">
      <w:pPr>
        <w:spacing w:line="247" w:lineRule="auto"/>
        <w:ind w:firstLineChars="200" w:firstLine="420"/>
      </w:pPr>
      <w:r>
        <w:rPr>
          <w:rFonts w:hint="eastAsia"/>
        </w:rPr>
        <w:t>族谱是编纂地方志书的重要依据，是地方文化传承的主要载体。族谱不仅是地方主要的历史资料，而且也是地方经济社会建设的重要资源。近年来，我县族谱档案收集与研究利用逐渐浮出水面。《淳安历史文化丛书》专辟《淳安姓氏》一书，介绍了淳安主要姓氏源流及所存谱牒。新修《淳安县志》也依据族谱增添了氏族文化及人物、艺文等内容。县政府连续几年将保护修缮农村古建筑作为实事之一，推动新农村建设，又开展了文化礼堂建设。这些行动和举措，有意无意间带动了姓氏族谱的收集与利用，增强了全民传统文物文化保护意识，修复和改善了农村自然和人文环境，推动了农村精神家园、乡村旅游、美丽乡村建设进程，增强了农村的文化魅力和影响力。</w:t>
      </w:r>
    </w:p>
    <w:p w:rsidR="00D86011" w:rsidRDefault="00D86011" w:rsidP="00D86011">
      <w:pPr>
        <w:spacing w:line="247" w:lineRule="auto"/>
        <w:ind w:firstLineChars="200" w:firstLine="420"/>
      </w:pPr>
      <w:r>
        <w:rPr>
          <w:rFonts w:hint="eastAsia"/>
        </w:rPr>
        <w:t>尽管如此，无论是族谱收集，还是氏族文化研究，总体而言还处在民间自发状态，还不够理直气壮，没有正式进入政府部门主动主导的轨道。虽然政府行文征集族谱，但以倡导捐赠为主，缺乏激励措施，档案局、图书馆收集族谱效果很不明显。至于族谱研究利用，更是以个体爱好者为主，以项目建设实用为主，没有组织机构领导和引导，缺乏整体性、系统性和超前性。族谱资源的收集挖掘、研究利用仅仅是冰山一角而已。</w:t>
      </w:r>
    </w:p>
    <w:p w:rsidR="00D86011" w:rsidRDefault="00D86011" w:rsidP="00D86011">
      <w:pPr>
        <w:spacing w:line="247" w:lineRule="auto"/>
        <w:ind w:firstLineChars="200" w:firstLine="420"/>
      </w:pPr>
      <w:r>
        <w:rPr>
          <w:rFonts w:hint="eastAsia"/>
        </w:rPr>
        <w:t>笔者建议，政府应当重新认识和定位族谱资源在地方文献体系中的地位和作用，在地方文化传承和建设中的地位和作用，采取有力政策和举措，主动推进族谱收集和研究利用工作。</w:t>
      </w:r>
    </w:p>
    <w:p w:rsidR="00D86011" w:rsidRDefault="00D86011" w:rsidP="00D86011">
      <w:pPr>
        <w:spacing w:line="247" w:lineRule="auto"/>
        <w:ind w:firstLineChars="200" w:firstLine="420"/>
      </w:pPr>
      <w:r>
        <w:rPr>
          <w:rFonts w:hint="eastAsia"/>
        </w:rPr>
        <w:t>一、开展一次民间收藏族谱资源普查。据了解，我县民国期间曾经做过一次姓氏调查。新中国成立后，族谱被看作是“四旧”，烧毁严重。据《淳安姓氏》编者说明，他们作了一些调查了解，但收录族谱目录非常有限。我们在工作中也了解了一些族谱线索，还有大量民国以前族谱收藏在民间，秘不示人。政府应当把族谱作为文化遗产，组织乡镇村开展一次地毯式普查，全面登记造档。</w:t>
      </w:r>
    </w:p>
    <w:p w:rsidR="00D86011" w:rsidRDefault="00D86011" w:rsidP="00D86011">
      <w:pPr>
        <w:spacing w:line="247" w:lineRule="auto"/>
        <w:ind w:firstLineChars="200" w:firstLine="420"/>
      </w:pPr>
      <w:r>
        <w:rPr>
          <w:rFonts w:hint="eastAsia"/>
        </w:rPr>
        <w:t>二、采取奖励政策鼓励捐赠或翻拍收藏。民间将旧谱保存下来，收藏者多曾经历风险，付出心血。政府及主管部门单位征集收藏民间姓氏族谱，理应对其收藏保管工作给予肯定，对于他们捐赠或提供翻拍，贡献族谱资源，给予不同的奖励，颁发收藏证书，提供文物资源保护经费。</w:t>
      </w:r>
    </w:p>
    <w:p w:rsidR="00D86011" w:rsidRDefault="00D86011" w:rsidP="00D86011">
      <w:pPr>
        <w:spacing w:line="247" w:lineRule="auto"/>
        <w:ind w:firstLineChars="200" w:firstLine="420"/>
        <w:rPr>
          <w:rFonts w:hint="eastAsia"/>
        </w:rPr>
      </w:pPr>
      <w:r>
        <w:rPr>
          <w:rFonts w:hint="eastAsia"/>
        </w:rPr>
        <w:t>三、建立族谱研究机构和团体开展全面研究。族谱包括姓氏源流、迁徙过程、村落选址、村景建设、科举恩宠、族规族训、族祠族产、人物传记、寿序诗文等各个方面，涵盖地理环境、土地开发、建筑风格、教育文化、经济产业、社会治理、人口增减和流徙、战争灾难等诸多领域。综而理之，可以研究县域总体情况，探索规律性，分而析之，可以解剖村落元素，体现特色性。建立族谱研究机构和团体开展全面研究，有利于在美丽乡村建设，文化礼堂建设，精品村特色村建设等过程中，发挥整体性、系统性、前置性指导规划设计作用。</w:t>
      </w:r>
    </w:p>
    <w:p w:rsidR="00D86011" w:rsidRDefault="00D86011" w:rsidP="00D86011">
      <w:pPr>
        <w:spacing w:line="247" w:lineRule="auto"/>
        <w:ind w:firstLineChars="200" w:firstLine="420"/>
        <w:jc w:val="right"/>
        <w:rPr>
          <w:rFonts w:hint="eastAsia"/>
        </w:rPr>
      </w:pPr>
      <w:r w:rsidRPr="00627CD9">
        <w:rPr>
          <w:rFonts w:hint="eastAsia"/>
        </w:rPr>
        <w:t>搜狐</w:t>
      </w:r>
      <w:r>
        <w:rPr>
          <w:rFonts w:hint="eastAsia"/>
        </w:rPr>
        <w:t>2017-12-10</w:t>
      </w:r>
    </w:p>
    <w:p w:rsidR="00D86011" w:rsidRDefault="00D86011" w:rsidP="005A4FB4">
      <w:pPr>
        <w:sectPr w:rsidR="00D86011" w:rsidSect="005A4FB4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1A7D53" w:rsidRDefault="001A7D53"/>
    <w:sectPr w:rsidR="001A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6011"/>
    <w:rsid w:val="001A7D53"/>
    <w:rsid w:val="00D8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D8601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86011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D86011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>Win10NeT.COM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2022-07-06T04:02:00Z</dcterms:created>
</cp:coreProperties>
</file>