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A57" w:rsidRDefault="008A7A57" w:rsidP="00E26BBB">
      <w:pPr>
        <w:pStyle w:val="1"/>
      </w:pPr>
      <w:r w:rsidRPr="00E26BBB">
        <w:rPr>
          <w:rFonts w:hint="eastAsia"/>
        </w:rPr>
        <w:t>湖南衡阳县推动乡村党员干部联系服务群众</w:t>
      </w:r>
    </w:p>
    <w:p w:rsidR="008A7A57" w:rsidRDefault="008A7A57" w:rsidP="008A7A57">
      <w:pPr>
        <w:ind w:firstLineChars="200" w:firstLine="420"/>
      </w:pPr>
      <w:r>
        <w:rPr>
          <w:rFonts w:hint="eastAsia"/>
        </w:rPr>
        <w:t>“老阳，隔壁村还有两户要犁田，快把机子开出来！”</w:t>
      </w:r>
    </w:p>
    <w:p w:rsidR="008A7A57" w:rsidRDefault="008A7A57" w:rsidP="008A7A57">
      <w:pPr>
        <w:ind w:firstLineChars="200" w:firstLine="420"/>
      </w:pPr>
      <w:r>
        <w:t>正在给新建楼房砌墙的阳冬生听见，立刻把手里的砖头一扔，</w:t>
      </w:r>
      <w:r>
        <w:t>“</w:t>
      </w:r>
      <w:r>
        <w:t>噌噌噌</w:t>
      </w:r>
      <w:r>
        <w:t>”</w:t>
      </w:r>
      <w:r>
        <w:t>地跑下楼来，</w:t>
      </w:r>
      <w:r>
        <w:t>“</w:t>
      </w:r>
      <w:r>
        <w:t>陈书记，你又给我揽上业务了，估计今年犁田机的贷款能还上，楼房也有希望早点盖完。</w:t>
      </w:r>
      <w:r>
        <w:t>”</w:t>
      </w:r>
    </w:p>
    <w:p w:rsidR="008A7A57" w:rsidRDefault="008A7A57" w:rsidP="008A7A57">
      <w:pPr>
        <w:ind w:firstLineChars="200" w:firstLine="420"/>
      </w:pPr>
      <w:r>
        <w:t>69</w:t>
      </w:r>
      <w:r>
        <w:t>岁的阳冬生是湖南省衡阳县洪市镇明翰村的村民，因为女儿患有尿毒症，前几年是村里有名的贫困户，靠承包种植上百亩责任田，此前勉强脱了贫。</w:t>
      </w:r>
    </w:p>
    <w:p w:rsidR="008A7A57" w:rsidRDefault="008A7A57" w:rsidP="008A7A57">
      <w:pPr>
        <w:ind w:firstLineChars="200" w:firstLine="420"/>
      </w:pPr>
      <w:r>
        <w:t>“</w:t>
      </w:r>
      <w:r>
        <w:t>像老阳这样的困难群众，脱了贫还需要扶一把。</w:t>
      </w:r>
      <w:r>
        <w:t>”</w:t>
      </w:r>
      <w:r>
        <w:t>衡阳市委组织部驻明翰村工作队第一书记、工作队队长王俊贵说，明翰村党总支将全村</w:t>
      </w:r>
      <w:r>
        <w:t>133</w:t>
      </w:r>
      <w:r>
        <w:t>个党员同</w:t>
      </w:r>
      <w:r>
        <w:t>5600</w:t>
      </w:r>
      <w:r>
        <w:t>多名村民结成联系组，发动党员力量，充实帮扶队伍，解决群众困难。</w:t>
      </w:r>
    </w:p>
    <w:p w:rsidR="008A7A57" w:rsidRDefault="008A7A57" w:rsidP="008A7A57">
      <w:pPr>
        <w:ind w:firstLineChars="200" w:firstLine="420"/>
      </w:pPr>
      <w:r>
        <w:t>明翰村党总支书记陈长春与阳冬生结成对子，考虑到他此前借钱买了翻耕机，忙完两季水稻后机器就闲置了，便到处帮他联系业务。</w:t>
      </w:r>
    </w:p>
    <w:p w:rsidR="008A7A57" w:rsidRDefault="008A7A57" w:rsidP="008A7A57">
      <w:pPr>
        <w:ind w:firstLineChars="200" w:firstLine="420"/>
      </w:pPr>
      <w:r>
        <w:t>“</w:t>
      </w:r>
      <w:r>
        <w:t>多亏书记帮忙，我这个秋冬都没闲下来，粗算一下，去年犁了</w:t>
      </w:r>
      <w:r>
        <w:t>1000</w:t>
      </w:r>
      <w:r>
        <w:t>多亩地，收入翻了好几番。</w:t>
      </w:r>
      <w:r>
        <w:t>”</w:t>
      </w:r>
      <w:r>
        <w:t>阳冬生说。</w:t>
      </w:r>
    </w:p>
    <w:p w:rsidR="008A7A57" w:rsidRDefault="008A7A57" w:rsidP="008A7A57">
      <w:pPr>
        <w:ind w:firstLineChars="200" w:firstLine="420"/>
      </w:pPr>
      <w:r>
        <w:t>明翰村</w:t>
      </w:r>
      <w:r>
        <w:t>“</w:t>
      </w:r>
      <w:r>
        <w:t>以党员联系群众，带动村民发展</w:t>
      </w:r>
      <w:r>
        <w:t>”</w:t>
      </w:r>
      <w:r>
        <w:t>的做法，是衡阳县通过党建引领乡村振兴工作的一个缩影。</w:t>
      </w:r>
    </w:p>
    <w:p w:rsidR="008A7A57" w:rsidRDefault="008A7A57" w:rsidP="008A7A57">
      <w:pPr>
        <w:ind w:firstLineChars="200" w:firstLine="420"/>
      </w:pPr>
      <w:r>
        <w:t>去年</w:t>
      </w:r>
      <w:r>
        <w:t>8</w:t>
      </w:r>
      <w:r>
        <w:t>月以来，衡阳县委在全县范围内开展乡村党员干部联系服务群众工作，通过</w:t>
      </w:r>
      <w:r>
        <w:t>“</w:t>
      </w:r>
      <w:r>
        <w:t>组建小分队</w:t>
      </w:r>
      <w:r>
        <w:t>”</w:t>
      </w:r>
      <w:r>
        <w:t>精准结对、</w:t>
      </w:r>
      <w:r>
        <w:t>“</w:t>
      </w:r>
      <w:r>
        <w:t>开展小恳谈</w:t>
      </w:r>
      <w:r>
        <w:t>”</w:t>
      </w:r>
      <w:r>
        <w:t>悉听民意、</w:t>
      </w:r>
      <w:r>
        <w:t>“</w:t>
      </w:r>
      <w:r>
        <w:t>发放小卡片</w:t>
      </w:r>
      <w:r>
        <w:t>”</w:t>
      </w:r>
      <w:r>
        <w:t>宣传政策、</w:t>
      </w:r>
      <w:r>
        <w:t>“</w:t>
      </w:r>
      <w:r>
        <w:t>落实小项目</w:t>
      </w:r>
      <w:r>
        <w:t>”</w:t>
      </w:r>
      <w:r>
        <w:t>增收致富、</w:t>
      </w:r>
      <w:r>
        <w:t>“</w:t>
      </w:r>
      <w:r>
        <w:t>征集小心愿</w:t>
      </w:r>
      <w:r>
        <w:t>”</w:t>
      </w:r>
      <w:r>
        <w:t>服务到位等措施，让基层党建更好地引领群众、发动群众、服务群众。</w:t>
      </w:r>
    </w:p>
    <w:p w:rsidR="008A7A57" w:rsidRDefault="008A7A57" w:rsidP="008A7A57">
      <w:pPr>
        <w:ind w:firstLineChars="200" w:firstLine="420"/>
      </w:pPr>
      <w:r>
        <w:t>依托屋场党建，衡阳县将</w:t>
      </w:r>
      <w:r>
        <w:t>1163</w:t>
      </w:r>
      <w:r>
        <w:t>个党支部整合设置成</w:t>
      </w:r>
      <w:r>
        <w:t>2378</w:t>
      </w:r>
      <w:r>
        <w:t>个党小组，</w:t>
      </w:r>
      <w:r>
        <w:t>29453</w:t>
      </w:r>
      <w:r>
        <w:t>名有帮扶能力的村（社区）党员、驻村工作队员、乡镇（街道）党员等，每人联系</w:t>
      </w:r>
      <w:r>
        <w:t>1—5</w:t>
      </w:r>
      <w:r>
        <w:t>户群众，结成联系对子</w:t>
      </w:r>
      <w:r>
        <w:t>38362</w:t>
      </w:r>
      <w:r>
        <w:t>个。</w:t>
      </w:r>
    </w:p>
    <w:p w:rsidR="008A7A57" w:rsidRDefault="008A7A57" w:rsidP="008A7A57">
      <w:pPr>
        <w:ind w:firstLineChars="200" w:firstLine="420"/>
      </w:pPr>
      <w:r>
        <w:t>“</w:t>
      </w:r>
      <w:r>
        <w:t>党员联系到户，架起党群</w:t>
      </w:r>
      <w:r>
        <w:t>‘</w:t>
      </w:r>
      <w:r>
        <w:t>连心桥</w:t>
      </w:r>
      <w:r>
        <w:t>’</w:t>
      </w:r>
      <w:r>
        <w:t>，只是党建的第一步。</w:t>
      </w:r>
      <w:r>
        <w:t>”</w:t>
      </w:r>
      <w:r>
        <w:t>衡阳县委书记曾建华说，</w:t>
      </w:r>
      <w:r>
        <w:t>“</w:t>
      </w:r>
      <w:r>
        <w:t>更重要的是借助联户党员，就近就便开展上门走访、信息收集等工作，让基层党员在乡村振兴、基层治理、民生保障和产业发展等方面发挥更好的帮联作用。</w:t>
      </w:r>
      <w:r>
        <w:t>”</w:t>
      </w:r>
    </w:p>
    <w:p w:rsidR="008A7A57" w:rsidRDefault="008A7A57" w:rsidP="008A7A57">
      <w:pPr>
        <w:ind w:firstLineChars="200" w:firstLine="420"/>
      </w:pPr>
      <w:r>
        <w:t>曲兰镇月形村村民王迎接家</w:t>
      </w:r>
      <w:r>
        <w:t>3</w:t>
      </w:r>
      <w:r>
        <w:t>个孩子先后患病，因当初未及时办理医保，遇到就医困难，后来在寻求解决办法的过程中，积下心结，不时上访。</w:t>
      </w:r>
    </w:p>
    <w:p w:rsidR="008A7A57" w:rsidRDefault="008A7A57" w:rsidP="008A7A57">
      <w:pPr>
        <w:ind w:firstLineChars="200" w:firstLine="420"/>
      </w:pPr>
      <w:r>
        <w:t>曲兰镇委派党员陈桂初与之联户后，只要有时间，陈桂初就上门走访，和他聊家常，慢慢让王迎接平顺了心气。陈桂初又帮助他学习豆腐制作技术，支持他开起豆腐坊。</w:t>
      </w:r>
    </w:p>
    <w:p w:rsidR="008A7A57" w:rsidRDefault="008A7A57" w:rsidP="008A7A57">
      <w:pPr>
        <w:ind w:firstLineChars="200" w:firstLine="420"/>
      </w:pPr>
      <w:r>
        <w:t>如今，王迎接的豆腐生意越来越火，产品销到邻县，供不应求。家里生活条件得到改善，王迎接夫妻俩打心底里感谢联户党员。</w:t>
      </w:r>
    </w:p>
    <w:p w:rsidR="008A7A57" w:rsidRDefault="008A7A57" w:rsidP="008A7A57">
      <w:pPr>
        <w:ind w:firstLineChars="200" w:firstLine="420"/>
      </w:pPr>
      <w:r>
        <w:t>“</w:t>
      </w:r>
      <w:r>
        <w:t>走村不漏户、随处见干部</w:t>
      </w:r>
      <w:r>
        <w:t>”</w:t>
      </w:r>
      <w:r>
        <w:t>，去年</w:t>
      </w:r>
      <w:r>
        <w:t>8</w:t>
      </w:r>
      <w:r>
        <w:t>月以来，衡阳县基层党员干部广泛走访，建立起包括低保五保户、重病重残户、易返贫致贫户、空巢老人及留守儿童等在内的基本信息库，动态管理、重点帮扶，实现民情走访到户、政策落实到户、产业对接到户、精准服务到户，为基层群众办结</w:t>
      </w:r>
      <w:r>
        <w:t>“</w:t>
      </w:r>
      <w:r>
        <w:t>急难愁盼</w:t>
      </w:r>
      <w:r>
        <w:t>”</w:t>
      </w:r>
      <w:r>
        <w:t>事项</w:t>
      </w:r>
      <w:r>
        <w:t>4391</w:t>
      </w:r>
      <w:r>
        <w:t>件。</w:t>
      </w:r>
    </w:p>
    <w:p w:rsidR="008A7A57" w:rsidRDefault="008A7A57" w:rsidP="00E26BBB">
      <w:pPr>
        <w:jc w:val="right"/>
      </w:pPr>
      <w:r w:rsidRPr="00E26BBB">
        <w:rPr>
          <w:rFonts w:hint="eastAsia"/>
        </w:rPr>
        <w:t>人民日报</w:t>
      </w:r>
      <w:r>
        <w:rPr>
          <w:rFonts w:hint="eastAsia"/>
        </w:rPr>
        <w:t>2022-1-17</w:t>
      </w:r>
    </w:p>
    <w:p w:rsidR="008A7A57" w:rsidRDefault="008A7A57" w:rsidP="00882CDD">
      <w:pPr>
        <w:sectPr w:rsidR="008A7A57" w:rsidSect="00882CD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A76A6" w:rsidRDefault="009A76A6"/>
    <w:sectPr w:rsidR="009A76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A7A57"/>
    <w:rsid w:val="008A7A57"/>
    <w:rsid w:val="009A76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A7A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A7A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965</Characters>
  <Application>Microsoft Office Word</Application>
  <DocSecurity>0</DocSecurity>
  <Lines>8</Lines>
  <Paragraphs>2</Paragraphs>
  <ScaleCrop>false</ScaleCrop>
  <Company>Microsoft</Company>
  <LinksUpToDate>false</LinksUpToDate>
  <CharactersWithSpaces>1132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2022-07-13T01:21:00Z</dcterms:created>
</cp:coreProperties>
</file>