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686C" w:rsidRDefault="00C3686C" w:rsidP="00CE0286">
      <w:pPr>
        <w:pStyle w:val="1"/>
        <w:ind w:firstLineChars="0" w:firstLine="0"/>
        <w:rPr>
          <w:rFonts w:hint="eastAsia"/>
        </w:rPr>
      </w:pPr>
      <w:r>
        <w:rPr>
          <w:rFonts w:hint="eastAsia"/>
        </w:rPr>
        <w:t>红十字众筹扶贫大赛抽出“扶贫锦鲤”，百件农品为家乡助力</w:t>
      </w:r>
    </w:p>
    <w:p w:rsidR="00C3686C" w:rsidRDefault="00C3686C" w:rsidP="00C3686C">
      <w:pPr>
        <w:ind w:firstLineChars="200" w:firstLine="420"/>
      </w:pPr>
      <w:r>
        <w:t>9</w:t>
      </w:r>
      <w:r>
        <w:t>月</w:t>
      </w:r>
      <w:r>
        <w:t>11</w:t>
      </w:r>
      <w:r>
        <w:t>日，北京市干面胡同</w:t>
      </w:r>
      <w:r>
        <w:t>53</w:t>
      </w:r>
      <w:r>
        <w:t>号的院子里，黑龙江延寿香米、湖南湘西黄金茶、湖北荆门香菇酱、内蒙古亚麻籽油、云南普洱茶、江西蜂巢蜜</w:t>
      </w:r>
      <w:r>
        <w:t>……</w:t>
      </w:r>
      <w:r>
        <w:t>天南海北的农产品汇聚一堂，堆成一座小山，引来众人驻足围观。</w:t>
      </w:r>
    </w:p>
    <w:p w:rsidR="00C3686C" w:rsidRDefault="00C3686C" w:rsidP="00C3686C">
      <w:pPr>
        <w:ind w:firstLineChars="200" w:firstLine="420"/>
      </w:pPr>
      <w:r>
        <w:rPr>
          <w:rFonts w:hint="eastAsia"/>
        </w:rPr>
        <w:t>这些全国各地的特色农产品，全部来自于参加“全国红十字系统第二届众筹扶贫大赛”</w:t>
      </w:r>
      <w:r>
        <w:t>(</w:t>
      </w:r>
      <w:r>
        <w:t>以下简称</w:t>
      </w:r>
      <w:r>
        <w:t>“</w:t>
      </w:r>
      <w:r>
        <w:t>红十字众筹扶贫大赛</w:t>
      </w:r>
      <w:r>
        <w:t>”)</w:t>
      </w:r>
      <w:r>
        <w:t>的扶贫助农项目。上百件扶贫农产品将全部颁发给一位湖北武汉的</w:t>
      </w:r>
      <w:r>
        <w:t>95</w:t>
      </w:r>
      <w:r>
        <w:t>后女生</w:t>
      </w:r>
      <w:r>
        <w:t>——</w:t>
      </w:r>
      <w:r>
        <w:t>参与</w:t>
      </w:r>
      <w:r>
        <w:t>#</w:t>
      </w:r>
      <w:r>
        <w:t>扶贫锦鲤献礼</w:t>
      </w:r>
      <w:r>
        <w:t>70</w:t>
      </w:r>
      <w:r>
        <w:t>周年</w:t>
      </w:r>
      <w:r>
        <w:t>#</w:t>
      </w:r>
      <w:r>
        <w:t>活动的获奖者</w:t>
      </w:r>
      <w:r>
        <w:t>(</w:t>
      </w:r>
      <w:r>
        <w:t>以下简称</w:t>
      </w:r>
      <w:r>
        <w:t>“</w:t>
      </w:r>
      <w:r>
        <w:t>扶贫锦鲤</w:t>
      </w:r>
      <w:r>
        <w:t>“)</w:t>
      </w:r>
      <w:r>
        <w:t>。</w:t>
      </w:r>
    </w:p>
    <w:p w:rsidR="00C3686C" w:rsidRDefault="00C3686C" w:rsidP="00C3686C">
      <w:pPr>
        <w:ind w:firstLineChars="200" w:firstLine="420"/>
      </w:pPr>
      <w:r>
        <w:t>9</w:t>
      </w:r>
      <w:r>
        <w:t>月</w:t>
      </w:r>
      <w:r>
        <w:t>1</w:t>
      </w:r>
      <w:r>
        <w:t>日，中国红十字基金会发起全国红十字系统第二届众筹扶贫大赛</w:t>
      </w:r>
      <w:r>
        <w:t>#</w:t>
      </w:r>
      <w:r>
        <w:t>扶贫锦鲤献礼</w:t>
      </w:r>
      <w:r>
        <w:t>70</w:t>
      </w:r>
      <w:r>
        <w:t>周年</w:t>
      </w:r>
      <w:r>
        <w:t>#</w:t>
      </w:r>
      <w:r>
        <w:t>活动。活动推出后，在微博上引起大量网友转发及关注，话题阅读量超过</w:t>
      </w:r>
      <w:r>
        <w:t>1500</w:t>
      </w:r>
      <w:r>
        <w:t>万，并登上微博热搜</w:t>
      </w:r>
      <w:r>
        <w:t>“</w:t>
      </w:r>
      <w:r>
        <w:t>新时代</w:t>
      </w:r>
      <w:r>
        <w:t>”</w:t>
      </w:r>
      <w:r>
        <w:t>榜。红十字众筹扶贫大赛</w:t>
      </w:r>
      <w:r>
        <w:t>”·</w:t>
      </w:r>
      <w:r>
        <w:t>公益形象大使杨童舒、彩虹姐姐、微博活动、微博抽奖平台、微博县域融媒体等微博大号也参与其中活动，为推广扶贫农品助力，号召更多人关注</w:t>
      </w:r>
      <w:r>
        <w:t>“</w:t>
      </w:r>
      <w:r>
        <w:t>红十字众筹扶贫大赛</w:t>
      </w:r>
      <w:r>
        <w:t>”</w:t>
      </w:r>
      <w:r>
        <w:t>。</w:t>
      </w:r>
    </w:p>
    <w:p w:rsidR="00C3686C" w:rsidRDefault="00C3686C" w:rsidP="00C3686C">
      <w:pPr>
        <w:ind w:firstLineChars="200" w:firstLine="420"/>
      </w:pPr>
      <w:r>
        <w:t>9</w:t>
      </w:r>
      <w:r>
        <w:t>月</w:t>
      </w:r>
      <w:r>
        <w:t>6</w:t>
      </w:r>
      <w:r>
        <w:t>日，活动通过微博抽奖平台随机抽出一位获奖者，这位</w:t>
      </w:r>
      <w:r>
        <w:t>“</w:t>
      </w:r>
      <w:r>
        <w:t>扶贫锦鲤</w:t>
      </w:r>
      <w:r>
        <w:t>”</w:t>
      </w:r>
      <w:r>
        <w:t>就是此次活动的幸运儿，她获得的上百件农产品，全部由参加</w:t>
      </w:r>
      <w:r>
        <w:t>“</w:t>
      </w:r>
      <w:r>
        <w:t>红十字众筹扶贫大赛</w:t>
      </w:r>
      <w:r>
        <w:t>”</w:t>
      </w:r>
      <w:r>
        <w:t>的助农项目团队提供。</w:t>
      </w:r>
      <w:r>
        <w:t>“</w:t>
      </w:r>
      <w:r>
        <w:t>扶贫锦鲤</w:t>
      </w:r>
      <w:r>
        <w:t>”</w:t>
      </w:r>
      <w:r>
        <w:t>表示，</w:t>
      </w:r>
      <w:r>
        <w:t>“</w:t>
      </w:r>
      <w:r>
        <w:t>幸福来得太突然了，感觉要告别菜市场了，以后会多多关注和推广扶贫农品，为家乡扶贫做贡献。</w:t>
      </w:r>
      <w:r>
        <w:t>“</w:t>
      </w:r>
    </w:p>
    <w:p w:rsidR="00C3686C" w:rsidRDefault="00C3686C" w:rsidP="00C3686C">
      <w:pPr>
        <w:ind w:firstLineChars="200" w:firstLine="420"/>
      </w:pPr>
      <w:r>
        <w:rPr>
          <w:rFonts w:hint="eastAsia"/>
        </w:rPr>
        <w:t>红十字众筹扶贫大赛公益项目负责人廖玲表示，“</w:t>
      </w:r>
      <w:r>
        <w:t>#</w:t>
      </w:r>
      <w:r>
        <w:t>扶贫锦鲤献礼</w:t>
      </w:r>
      <w:r>
        <w:t>70</w:t>
      </w:r>
      <w:r>
        <w:t>周年</w:t>
      </w:r>
      <w:r>
        <w:t>#</w:t>
      </w:r>
      <w:r>
        <w:t>活动趣味性和互动性十足，在微博上用轻松的方式让更多社会公众知道了红十字众筹扶贫大赛，知道了有更便捷的方式参与公益，消费即公益，购买即慈善。希望更多人能够关注众筹扶贫大赛，为自己家乡的助农产品打</w:t>
      </w:r>
      <w:r>
        <w:t>call”</w:t>
      </w:r>
      <w:r>
        <w:t>。</w:t>
      </w:r>
    </w:p>
    <w:p w:rsidR="00C3686C" w:rsidRDefault="00C3686C" w:rsidP="00C3686C">
      <w:pPr>
        <w:ind w:firstLineChars="200" w:firstLine="420"/>
      </w:pPr>
      <w:r>
        <w:rPr>
          <w:rFonts w:hint="eastAsia"/>
        </w:rPr>
        <w:t>据了解，全国红十字系统第二届众筹扶贫大赛由中国红十字会总会主办，中国红十字基金会，京东数字科技承办，通过全国各级红十字会发动“博爱家园”生计扶贫项目点、对口扶贫点和易受损地区脱贫带头人带动贫困户参赛，通过“京东众筹”平台以产品众筹模式销售特色农产品，帮助贫困户可持续地增收。同时，为社会公众提供更便捷的方式参与公益，倡导“消费即扶贫，购买即公益”的理念。</w:t>
      </w:r>
    </w:p>
    <w:p w:rsidR="00C3686C" w:rsidRDefault="00C3686C" w:rsidP="00C3686C">
      <w:pPr>
        <w:ind w:firstLineChars="200" w:firstLine="420"/>
      </w:pPr>
      <w:r>
        <w:rPr>
          <w:rFonts w:hint="eastAsia"/>
        </w:rPr>
        <w:t>全国红十字系统第二届众筹扶贫大赛于</w:t>
      </w:r>
      <w:r>
        <w:t>2019</w:t>
      </w:r>
      <w:r>
        <w:t>年</w:t>
      </w:r>
      <w:r>
        <w:t>3</w:t>
      </w:r>
      <w:r>
        <w:t>月</w:t>
      </w:r>
      <w:r>
        <w:t>20</w:t>
      </w:r>
      <w:r>
        <w:t>日启动，第一阶段为省级赛，共计</w:t>
      </w:r>
      <w:r>
        <w:t>28</w:t>
      </w:r>
      <w:r>
        <w:t>个省、自治区、直辖市的</w:t>
      </w:r>
      <w:r>
        <w:t>409</w:t>
      </w:r>
      <w:r>
        <w:t>个项目上线众筹，共计助销农产品</w:t>
      </w:r>
      <w:r>
        <w:t>824.1</w:t>
      </w:r>
      <w:r>
        <w:t>万元，发动社会公众</w:t>
      </w:r>
      <w:r>
        <w:t>145.5</w:t>
      </w:r>
      <w:r>
        <w:t>万人次参与，精准对接了</w:t>
      </w:r>
      <w:r>
        <w:t>19211</w:t>
      </w:r>
      <w:r>
        <w:t>户贫困户、</w:t>
      </w:r>
      <w:r>
        <w:t>60641</w:t>
      </w:r>
      <w:r>
        <w:t>人。</w:t>
      </w:r>
    </w:p>
    <w:p w:rsidR="00C3686C" w:rsidRDefault="00C3686C" w:rsidP="00C3686C">
      <w:pPr>
        <w:ind w:firstLineChars="200" w:firstLine="420"/>
      </w:pPr>
      <w:r>
        <w:t>9</w:t>
      </w:r>
      <w:r>
        <w:t>月</w:t>
      </w:r>
      <w:r>
        <w:t>10</w:t>
      </w:r>
      <w:r>
        <w:t>日，大赛全国赛众筹页面在京东金融</w:t>
      </w:r>
      <w:r>
        <w:t>APP</w:t>
      </w:r>
      <w:r>
        <w:t>上线，拉开全国赛序幕。通过省级赛选拔，共有来自</w:t>
      </w:r>
      <w:r>
        <w:t>27</w:t>
      </w:r>
      <w:r>
        <w:t>个省、直辖市、自治区的</w:t>
      </w:r>
      <w:r>
        <w:t>100</w:t>
      </w:r>
      <w:r>
        <w:t>个助农项目进入全国赛，百个项目将在线上众筹持续至</w:t>
      </w:r>
      <w:r>
        <w:t>10</w:t>
      </w:r>
      <w:r>
        <w:t>月</w:t>
      </w:r>
      <w:r>
        <w:t>9</w:t>
      </w:r>
      <w:r>
        <w:t>日。</w:t>
      </w:r>
    </w:p>
    <w:p w:rsidR="00C3686C" w:rsidRDefault="00C3686C" w:rsidP="00C3686C">
      <w:pPr>
        <w:ind w:firstLineChars="200" w:firstLine="420"/>
        <w:rPr>
          <w:rFonts w:hint="eastAsia"/>
        </w:rPr>
      </w:pPr>
      <w:r>
        <w:t>10</w:t>
      </w:r>
      <w:r>
        <w:t>月</w:t>
      </w:r>
      <w:r>
        <w:t>17</w:t>
      </w:r>
      <w:r>
        <w:t>日</w:t>
      </w:r>
      <w:r>
        <w:t>“</w:t>
      </w:r>
      <w:r>
        <w:t>国家扶贫日</w:t>
      </w:r>
      <w:r>
        <w:t>”</w:t>
      </w:r>
      <w:r>
        <w:t>开展线下路演决赛，最终将选出</w:t>
      </w:r>
      <w:r>
        <w:t>20</w:t>
      </w:r>
      <w:r>
        <w:t>个全国优秀项目，获得</w:t>
      </w:r>
      <w:r>
        <w:t>“</w:t>
      </w:r>
      <w:r>
        <w:t>红品</w:t>
      </w:r>
      <w:r>
        <w:t>”</w:t>
      </w:r>
      <w:r>
        <w:t>项目称号。每个</w:t>
      </w:r>
      <w:r>
        <w:t>“</w:t>
      </w:r>
      <w:r>
        <w:t>红品</w:t>
      </w:r>
      <w:r>
        <w:t>”</w:t>
      </w:r>
      <w:r>
        <w:t>项目将获得中国红十字基金会提供的</w:t>
      </w:r>
      <w:r>
        <w:t>“</w:t>
      </w:r>
      <w:r>
        <w:t>博爱家园</w:t>
      </w:r>
      <w:r>
        <w:t>?</w:t>
      </w:r>
      <w:r>
        <w:t>生计保护</w:t>
      </w:r>
      <w:r>
        <w:t>”</w:t>
      </w:r>
      <w:r>
        <w:t>项目生计扶贫资金的持续孵化，支持扶贫带头人及其团队带动贫困户持续增收。</w:t>
      </w:r>
    </w:p>
    <w:p w:rsidR="00C3686C" w:rsidRPr="00CE0286" w:rsidRDefault="00C3686C" w:rsidP="00CE0286">
      <w:pPr>
        <w:jc w:val="right"/>
        <w:rPr>
          <w:rFonts w:hint="eastAsia"/>
        </w:rPr>
      </w:pPr>
      <w:r>
        <w:rPr>
          <w:rFonts w:hint="eastAsia"/>
        </w:rPr>
        <w:t>环球网</w:t>
      </w:r>
      <w:r>
        <w:t>2019-09-13</w:t>
      </w:r>
    </w:p>
    <w:p w:rsidR="00C3686C" w:rsidRDefault="00C3686C" w:rsidP="00676063">
      <w:pPr>
        <w:sectPr w:rsidR="00C3686C" w:rsidSect="0067606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67357F" w:rsidRDefault="0067357F"/>
    <w:sectPr w:rsidR="0067357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3686C"/>
    <w:rsid w:val="0067357F"/>
    <w:rsid w:val="00C368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3686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C3686C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rsid w:val="00C3686C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183</Words>
  <Characters>1046</Characters>
  <Application>Microsoft Office Word</Application>
  <DocSecurity>0</DocSecurity>
  <Lines>8</Lines>
  <Paragraphs>2</Paragraphs>
  <ScaleCrop>false</ScaleCrop>
  <Company>Microsoft</Company>
  <LinksUpToDate>false</LinksUpToDate>
  <CharactersWithSpaces>1227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2022-07-06T06:48:00Z</dcterms:created>
</cp:coreProperties>
</file>