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92F" w:rsidRDefault="0053192F" w:rsidP="00D0798B">
      <w:pPr>
        <w:pStyle w:val="1"/>
      </w:pPr>
      <w:bookmarkStart w:id="0" w:name="_Toc111727870"/>
      <w:r>
        <w:rPr>
          <w:rFonts w:hint="eastAsia"/>
        </w:rPr>
        <w:t>数字有新“益”——湖北省红十字系统参与首届“湖北数字公益节”侧记</w:t>
      </w:r>
      <w:bookmarkEnd w:id="0"/>
    </w:p>
    <w:p w:rsidR="0053192F" w:rsidRDefault="0053192F" w:rsidP="0053192F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涂文涛</w:t>
      </w:r>
      <w:r>
        <w:t xml:space="preserve">   </w:t>
      </w:r>
      <w:r>
        <w:t>江春晖</w:t>
      </w:r>
    </w:p>
    <w:p w:rsidR="0053192F" w:rsidRDefault="0053192F" w:rsidP="0053192F">
      <w:pPr>
        <w:ind w:firstLineChars="200" w:firstLine="420"/>
      </w:pPr>
      <w:r>
        <w:t>5</w:t>
      </w:r>
      <w:r>
        <w:t>月</w:t>
      </w:r>
      <w:r>
        <w:t>22</w:t>
      </w:r>
      <w:r>
        <w:t>日，为期三天的首届</w:t>
      </w:r>
      <w:r>
        <w:t>“</w:t>
      </w:r>
      <w:r>
        <w:t>湖北数字公益节</w:t>
      </w:r>
      <w:r>
        <w:t>”</w:t>
      </w:r>
      <w:r>
        <w:t>圆满收官。本次活动共有</w:t>
      </w:r>
      <w:r>
        <w:t>60</w:t>
      </w:r>
      <w:r>
        <w:t>余万人次参与，筹集善款</w:t>
      </w:r>
      <w:r>
        <w:t>1.13</w:t>
      </w:r>
      <w:r>
        <w:t>亿元。活动全网总曝光量逾</w:t>
      </w:r>
      <w:r>
        <w:t>6</w:t>
      </w:r>
      <w:r>
        <w:t>亿次，微博话题</w:t>
      </w:r>
      <w:r>
        <w:t>#</w:t>
      </w:r>
      <w:r>
        <w:t>湖北数字公益节</w:t>
      </w:r>
      <w:r>
        <w:t>#</w:t>
      </w:r>
      <w:r>
        <w:t>突破</w:t>
      </w:r>
      <w:r>
        <w:t>1.8</w:t>
      </w:r>
      <w:r>
        <w:t>亿传播量。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首届“湖北数字公益节”由湖北省民政厅、共青团湖北省委、省红十字会指导，省慈善总会、省青少年发展基金会、省红十字基金会共同主办，腾讯公益慈善基金会、长江云公益提供特别支持。此次活动共上线</w:t>
      </w:r>
      <w:r>
        <w:t>500</w:t>
      </w:r>
      <w:r>
        <w:t>多个公益项目，活动期间，每天</w:t>
      </w:r>
      <w:r>
        <w:t>10</w:t>
      </w:r>
      <w:r>
        <w:t>时起，网友可通过腾讯公益小程序进行捐赠和参与行为公益，获得随机配捐。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社会各界共建公益新生态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首届“湖北数字公益节”通过互联网赋能公益，探索新时代下的公益实践。在传统配捐模式上更进一步，提供了一整套涵盖数字工具能力、技术产品、全媒体宣推等资源在内的支持计划，助力公益伙伴能力成长和数字化公益生态建设。用户可捐赠资金助力项目筹款，也可参与“一块走”活动捐赠步数支持公益项目，让公益“人人可为，时时可为”。活动中，湖北当地企业结合地域特色提供福利，参与线下“一块走”打卡，还有机会获潜江小龙虾券、麻城水饺券，让美食与爱心同行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腾讯公益在视频号上发起“为湖北潇洒走一回”活动，吸引了主持人李小萌、十点读书总编雅君、“时尚奶奶”等众多博主“走起来”。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“这是属于湖北人的公益嘉年华。我们秉承开放与连接的理念，提供资金、资源、技术来连接各方，培育当地的公益慈善文化。举办地域公益嘉年华活动，让公益文化普及更下沉、更亲民、更低门槛、更接地气、更强参与。”腾讯公益平台负责人刘琴表示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爱心人士倾情代言，通过自己的朋友圈，扩大公益项目的传播，在全社会形成“人人心怀公益、人人参与公益”的浓厚氛围。公益组织、爱心企业、新闻媒体、社会公众等不同公益主体的上下联动、横向连结，携手共建区域公益新生态。</w:t>
      </w:r>
    </w:p>
    <w:p w:rsidR="0053192F" w:rsidRDefault="0053192F" w:rsidP="0053192F">
      <w:pPr>
        <w:ind w:firstLineChars="200" w:firstLine="420"/>
      </w:pPr>
      <w:r>
        <w:t xml:space="preserve"> “</w:t>
      </w:r>
      <w:r>
        <w:t>湖北首届数字公益节带领大家做指尖公益，动动手指就可以随时随地做公益。</w:t>
      </w:r>
      <w:r>
        <w:t xml:space="preserve">” </w:t>
      </w:r>
      <w:r>
        <w:t>湖北电视台主持人江涛发出倡议，同时，他还热情地为省红十字基金会发起的</w:t>
      </w:r>
      <w:r>
        <w:t>“</w:t>
      </w:r>
      <w:r>
        <w:t>志愿者赋能计划</w:t>
      </w:r>
      <w:r>
        <w:t>”</w:t>
      </w:r>
      <w:r>
        <w:t>代言。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行业分析人士认为，一系列支持湖北战疫和疫后重建的行动，加速了公益数字化在湖北的加速发展。本届数字公益节则进一步将互联网公益理念普及至更小的社会单元，通过帮助公益机构使用数字化工具，带动更多湖北人参与到公益行动中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公益项目惠及多个领域多类群体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首届“湖北数字公益节”上线“心脏骤停救在身边”“志愿者赋能计划”“童享阳光”“圆梦留守儿童微心愿”等</w:t>
      </w:r>
      <w:r>
        <w:t>510</w:t>
      </w:r>
      <w:r>
        <w:t>个公益项目，涵盖乡村振兴、生命健康、教育助学、生态保护等多个领域，惠及众多群体。省红十字基金会</w:t>
      </w:r>
      <w:r>
        <w:t>“</w:t>
      </w:r>
      <w:r>
        <w:t>心脏骤停救在身边</w:t>
      </w:r>
      <w:r>
        <w:t>”</w:t>
      </w:r>
      <w:r>
        <w:t>项目，帮助抓住</w:t>
      </w:r>
      <w:r>
        <w:t>“</w:t>
      </w:r>
      <w:r>
        <w:t>黄金四分钟</w:t>
      </w:r>
      <w:r>
        <w:t>”</w:t>
      </w:r>
      <w:r>
        <w:t>，为生命健康保驾护航。腾讯基金会提供</w:t>
      </w:r>
      <w:r>
        <w:t>2000</w:t>
      </w:r>
      <w:r>
        <w:t>万元配捐资金、</w:t>
      </w:r>
      <w:r>
        <w:t>1500</w:t>
      </w:r>
      <w:r>
        <w:t>万元广告金和</w:t>
      </w:r>
      <w:r>
        <w:t>500</w:t>
      </w:r>
      <w:r>
        <w:t>万元企业公益激励等资源，用互联网公益和公益数字化能力，从配捐、玩法、传播等维度支持这些公益项目获得更广泛关注和参与，倡导更多爱心人士一块做好事。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省红十字基金会围绕红十字“三救三献”主责主业，聚焦红十字品牌项目，推出了“心脏骤停救在身边”“志愿者赋能计划”“救灾家庭箱”“生命健康安全体验馆”等重点人道公益项目。全省红十字系统</w:t>
      </w:r>
      <w:r>
        <w:t>120</w:t>
      </w:r>
      <w:r>
        <w:t>余家单位参与首届</w:t>
      </w:r>
      <w:r>
        <w:t>“</w:t>
      </w:r>
      <w:r>
        <w:t>湖北数字公益节</w:t>
      </w:r>
      <w:r>
        <w:t>”</w:t>
      </w:r>
      <w:r>
        <w:t>，</w:t>
      </w:r>
      <w:r>
        <w:t>31.4</w:t>
      </w:r>
      <w:r>
        <w:t>万人次参与捐赠。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在首届湖北数字公益节启动当天，省红十字基金会在花桥电信营业厅举办了“救命神器”爱心</w:t>
      </w:r>
      <w:r>
        <w:t>AED</w:t>
      </w:r>
      <w:r>
        <w:t>（自动体外除颤仪）交接仪式，在营业厅布设</w:t>
      </w:r>
      <w:r>
        <w:t>AED</w:t>
      </w:r>
      <w:r>
        <w:t>，为顾客的安全健康保驾护航。</w:t>
      </w:r>
      <w:r>
        <w:t xml:space="preserve">  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“湖北省红十字系统完成</w:t>
      </w:r>
      <w:r>
        <w:t>166</w:t>
      </w:r>
      <w:r>
        <w:t>个项目上线，项目涵盖</w:t>
      </w:r>
      <w:r>
        <w:t>7</w:t>
      </w:r>
      <w:r>
        <w:t>个人道领域，分别为应急救护、人道救助、大病救助、教育助学、助老扶幼、乡村振兴、志愿服务。</w:t>
      </w:r>
      <w:r>
        <w:t>”</w:t>
      </w:r>
      <w:r>
        <w:t>省红十字基金会秘书长唐彬彬介绍。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紧密结合“红十字博爱周”活动安排，首届“湖北数字公益节”活动筹备有序推进。截至</w:t>
      </w:r>
      <w:r>
        <w:t>5</w:t>
      </w:r>
      <w:r>
        <w:t>月</w:t>
      </w:r>
      <w:r>
        <w:t>26</w:t>
      </w:r>
      <w:r>
        <w:t>日，省红十字基金会已完成线下筹款</w:t>
      </w:r>
      <w:r>
        <w:t>3277.1</w:t>
      </w:r>
      <w:r>
        <w:t>万元，线上项目完成筹款</w:t>
      </w:r>
      <w:r>
        <w:t>755.13</w:t>
      </w:r>
      <w:r>
        <w:t>万元。</w:t>
      </w:r>
      <w:r>
        <w:t xml:space="preserve"> 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省市县三级联动全媒体传播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长江云公益“首届湖北数字公益节”专题累计曝光超过</w:t>
      </w:r>
      <w:r>
        <w:t>5000</w:t>
      </w:r>
      <w:r>
        <w:t>万次，覆盖湖北省市县三级的</w:t>
      </w:r>
      <w:r>
        <w:t>121</w:t>
      </w:r>
      <w:r>
        <w:t>个云上系列客户端同步呈现，联合</w:t>
      </w:r>
      <w:r>
        <w:t>50</w:t>
      </w:r>
      <w:r>
        <w:t>多家中央及省内外媒体合力宣传推广。长江云新时代文明实践平台联动湖北省内各文明实践站点，宣传推广首届</w:t>
      </w:r>
      <w:r>
        <w:t>“</w:t>
      </w:r>
      <w:r>
        <w:t>湖北数字公益节</w:t>
      </w:r>
      <w:r>
        <w:t>”</w:t>
      </w:r>
      <w:r>
        <w:t>，助力志愿者赋能计划。长江云</w:t>
      </w:r>
      <w:r>
        <w:t>TV</w:t>
      </w:r>
      <w:r>
        <w:t>大屏，面向</w:t>
      </w:r>
      <w:r>
        <w:t>700</w:t>
      </w:r>
      <w:r>
        <w:t>万用户同步呈现本次活动的内容信息。长江云微信、微博等平台共同发力，传播爱心。</w:t>
      </w:r>
    </w:p>
    <w:p w:rsidR="0053192F" w:rsidRDefault="0053192F" w:rsidP="0053192F">
      <w:pPr>
        <w:ind w:firstLineChars="200" w:firstLine="420"/>
      </w:pPr>
      <w:r>
        <w:t xml:space="preserve"> “</w:t>
      </w:r>
      <w:r>
        <w:t>长江云配置</w:t>
      </w:r>
      <w:r>
        <w:t>1000</w:t>
      </w:r>
      <w:r>
        <w:t>万广告刊例资源，全力支持公益节落地开展，同时将上线连接公益机构、公益组织和广大用户的全国首款省级公益枢纽平台</w:t>
      </w:r>
      <w:r>
        <w:t>——</w:t>
      </w:r>
      <w:r>
        <w:t>长江云公益，助力湖北公益生态建设。</w:t>
      </w:r>
      <w:r>
        <w:t>”</w:t>
      </w:r>
      <w:r>
        <w:t>长江云新媒体集团董事长、总经理朱昊介绍。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线上宣传如火如荼，线下推广别样精彩。活动期间，武汉全城营造出公益正能量的浓厚氛围。武汉地铁、楼宇、公交等多场景上线首届“湖北数字公益节”视觉形象，数字公益节海报同步进高校、进社区……线下人群覆盖过千万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“人道公益一起来”“红十字救在身边”“数字有新益”，</w:t>
      </w:r>
      <w:r>
        <w:t>5</w:t>
      </w:r>
      <w:r>
        <w:t>月</w:t>
      </w:r>
      <w:r>
        <w:t>19</w:t>
      </w:r>
      <w:r>
        <w:t>日至</w:t>
      </w:r>
      <w:r>
        <w:t>20</w:t>
      </w:r>
      <w:r>
        <w:t>日，数字公益节灯光秀闪耀武汉两江四岸。</w:t>
      </w:r>
    </w:p>
    <w:p w:rsidR="0053192F" w:rsidRDefault="0053192F" w:rsidP="0053192F">
      <w:pPr>
        <w:ind w:firstLineChars="200" w:firstLine="420"/>
      </w:pPr>
      <w:r>
        <w:rPr>
          <w:rFonts w:hint="eastAsia"/>
        </w:rPr>
        <w:t>数字公益引领慈善新篇，人人参与共建大爱湖北。“这场联动慈善组织、爱心企业、新闻媒体、社会公众共同参与的全民公益活动，旨在营造充满地域特色的公益氛围，协助打造地方公益品牌，让更多企业和群众认同数字公益的理念，即公益不是一个人做了很多，而是很多人做了一点点。”腾讯公司湖北总经理余凯说。</w:t>
      </w:r>
    </w:p>
    <w:p w:rsidR="0053192F" w:rsidRDefault="0053192F" w:rsidP="0053192F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2022-6-7</w:t>
      </w:r>
    </w:p>
    <w:p w:rsidR="0053192F" w:rsidRDefault="0053192F" w:rsidP="001B3E9B">
      <w:pPr>
        <w:sectPr w:rsidR="0053192F" w:rsidSect="0077385C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7406B" w:rsidRDefault="0097406B"/>
    <w:sectPr w:rsidR="009740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7E20" w:rsidRDefault="0097406B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010-51335351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7E20" w:rsidRDefault="0097406B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010-51335351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7E20" w:rsidRDefault="0097406B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7E20" w:rsidRDefault="0097406B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3192F"/>
    <w:rsid w:val="0053192F"/>
    <w:rsid w:val="009740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3192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3192F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5319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53192F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53192F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53192F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1900</Characters>
  <Application>Microsoft Office Word</Application>
  <DocSecurity>0</DocSecurity>
  <Lines>15</Lines>
  <Paragraphs>4</Paragraphs>
  <ScaleCrop>false</ScaleCrop>
  <Company>Sky123.Org</Company>
  <LinksUpToDate>false</LinksUpToDate>
  <CharactersWithSpaces>2229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2022-08-18T07:11:00Z</dcterms:created>
</cp:coreProperties>
</file>