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F4DA6" w:rsidRDefault="00BF4DA6" w:rsidP="007D1B02">
      <w:pPr>
        <w:pStyle w:val="1"/>
      </w:pPr>
      <w:r w:rsidRPr="007D1B02">
        <w:rPr>
          <w:rFonts w:hint="eastAsia"/>
        </w:rPr>
        <w:t>江西省南昌市红十字会加强红十字志愿服务体系建设的几点探索</w:t>
      </w:r>
    </w:p>
    <w:p w:rsidR="00BF4DA6" w:rsidRDefault="00BF4DA6" w:rsidP="00BF4DA6">
      <w:pPr>
        <w:ind w:firstLineChars="200" w:firstLine="420"/>
      </w:pPr>
      <w:r>
        <w:rPr>
          <w:rFonts w:hint="eastAsia"/>
        </w:rPr>
        <w:t>■</w:t>
      </w:r>
      <w:r>
        <w:t xml:space="preserve">  </w:t>
      </w:r>
      <w:r>
        <w:t>潘凌</w:t>
      </w:r>
    </w:p>
    <w:p w:rsidR="00BF4DA6" w:rsidRDefault="00BF4DA6" w:rsidP="00BF4DA6">
      <w:pPr>
        <w:ind w:firstLineChars="200" w:firstLine="420"/>
      </w:pPr>
      <w:r>
        <w:rPr>
          <w:rFonts w:hint="eastAsia"/>
        </w:rPr>
        <w:t>从</w:t>
      </w:r>
      <w:r>
        <w:t>2000</w:t>
      </w:r>
      <w:r>
        <w:t>年的</w:t>
      </w:r>
      <w:r>
        <w:t>17</w:t>
      </w:r>
      <w:r>
        <w:t>人到现在的</w:t>
      </w:r>
      <w:r>
        <w:t>1.8</w:t>
      </w:r>
      <w:r>
        <w:t>万余名志愿者、</w:t>
      </w:r>
      <w:r>
        <w:t>3.75</w:t>
      </w:r>
      <w:r>
        <w:t>万名应急救护志愿者，从一间小小的办公室到一个志愿服务中心、一个应急救护救援培训基地，从零星活动到纳入应急救援体系、纳入疫情防控预案，江西省南昌市红十字志愿服务从可有可无，到成为改善民生福祉、完善社会治理、促进社会和谐的重要力量，唱响了红十字志愿服务</w:t>
      </w:r>
      <w:r>
        <w:t>“</w:t>
      </w:r>
      <w:r>
        <w:t>南昌品牌</w:t>
      </w:r>
      <w:r>
        <w:t>”</w:t>
      </w:r>
      <w:r>
        <w:t>。</w:t>
      </w:r>
    </w:p>
    <w:p w:rsidR="00BF4DA6" w:rsidRDefault="00BF4DA6" w:rsidP="00BF4DA6">
      <w:pPr>
        <w:ind w:firstLineChars="200" w:firstLine="420"/>
      </w:pPr>
      <w:r>
        <w:rPr>
          <w:rFonts w:hint="eastAsia"/>
        </w:rPr>
        <w:t>扩展基层阵地，培植志愿服务发展沃土</w:t>
      </w:r>
    </w:p>
    <w:p w:rsidR="00BF4DA6" w:rsidRDefault="00BF4DA6" w:rsidP="00BF4DA6">
      <w:pPr>
        <w:ind w:firstLineChars="200" w:firstLine="420"/>
      </w:pPr>
      <w:r>
        <w:rPr>
          <w:rFonts w:hint="eastAsia"/>
        </w:rPr>
        <w:t>拓展基层基础功能。聚焦做好做优功能品质，建立“基层组织</w:t>
      </w:r>
      <w:r>
        <w:t>+</w:t>
      </w:r>
      <w:r>
        <w:t>基层阵地</w:t>
      </w:r>
      <w:r>
        <w:t>+</w:t>
      </w:r>
      <w:r>
        <w:t>基层服务活动</w:t>
      </w:r>
      <w:r>
        <w:t>”</w:t>
      </w:r>
      <w:r>
        <w:t>的工作机制，推动志愿服务活动不断融入基层组织和基层阵地，实现服务基层群众有载体、有项目、有成效的工作目标。</w:t>
      </w:r>
      <w:r>
        <w:t>2021</w:t>
      </w:r>
      <w:r>
        <w:t>年，南昌市红十字会新增基层组织</w:t>
      </w:r>
      <w:r>
        <w:t>213</w:t>
      </w:r>
      <w:r>
        <w:t>个，为志愿服务提供了充足的人力资源，全年实现新增县级以上直属志愿服务队</w:t>
      </w:r>
      <w:r>
        <w:t>11</w:t>
      </w:r>
      <w:r>
        <w:t>支，新增注册志愿者</w:t>
      </w:r>
      <w:r>
        <w:t>787</w:t>
      </w:r>
      <w:r>
        <w:t>人，通过</w:t>
      </w:r>
      <w:r>
        <w:t>VR“</w:t>
      </w:r>
      <w:r>
        <w:t>慧救</w:t>
      </w:r>
      <w:r>
        <w:t>”</w:t>
      </w:r>
      <w:r>
        <w:t>平台注册应急救护志愿者</w:t>
      </w:r>
      <w:r>
        <w:t>3.75</w:t>
      </w:r>
      <w:r>
        <w:t>万人，市红十字敏华志愿服务队、文化传播志愿服务队、进贤初心志愿服务队等一批特色鲜明、活力充分的新队伍脱颖而出。</w:t>
      </w:r>
    </w:p>
    <w:p w:rsidR="00BF4DA6" w:rsidRDefault="00BF4DA6" w:rsidP="00BF4DA6">
      <w:pPr>
        <w:ind w:firstLineChars="200" w:firstLine="420"/>
      </w:pPr>
      <w:r>
        <w:rPr>
          <w:rFonts w:hint="eastAsia"/>
        </w:rPr>
        <w:t>拓展阵地平台。采取“三步走”的方式，扩充基层阵地，着力解决志愿服务平台短缺问题。第一步融入，将红十字服务事项全面融入乡镇（街道）便民服务中心，设立“五个一”模式的常态化服务窗口，红十字志愿服务的“老三样”（培训、义诊、献血）有了固定的“家”。第二步嵌入，实施“红基工程”，采取“上级奖补一点，县乡配套一点，社会资助一点”的方式自筹资金，按照“</w:t>
      </w:r>
      <w:r>
        <w:t>1+7+X”</w:t>
      </w:r>
      <w:r>
        <w:t>的标准在全市打造</w:t>
      </w:r>
      <w:r>
        <w:t>85</w:t>
      </w:r>
      <w:r>
        <w:t>个集传播、服务及实践于一体，具有传播红十字精神、</w:t>
      </w:r>
      <w:r>
        <w:t>“</w:t>
      </w:r>
      <w:r>
        <w:t>三献三救</w:t>
      </w:r>
      <w:r>
        <w:t>”</w:t>
      </w:r>
      <w:r>
        <w:t>、养老志愿服务等功能的示范性基层阵地，全市一半以上的乡镇（街道）建有红十字基层</w:t>
      </w:r>
      <w:r>
        <w:rPr>
          <w:rFonts w:hint="eastAsia"/>
        </w:rPr>
        <w:t>阵地，让红十字志愿服务成为基层党群阵地的活跃版块。第三步引入，将红十字特色服务站点引入城市驿站、景区、社区各处。</w:t>
      </w:r>
      <w:r>
        <w:t>2021</w:t>
      </w:r>
      <w:r>
        <w:t>年新增各类基层阵地</w:t>
      </w:r>
      <w:r>
        <w:t>145</w:t>
      </w:r>
      <w:r>
        <w:t>个，为志愿服务的开展提供了多层次平台，</w:t>
      </w:r>
      <w:r>
        <w:t>“</w:t>
      </w:r>
      <w:r>
        <w:t>惠民救护百千万</w:t>
      </w:r>
      <w:r>
        <w:t>”</w:t>
      </w:r>
      <w:r>
        <w:t>行动、红十字博爱送万家、捐献知识进社区等主责主业直接服务到了群众身边。</w:t>
      </w:r>
    </w:p>
    <w:p w:rsidR="00BF4DA6" w:rsidRDefault="00BF4DA6" w:rsidP="00BF4DA6">
      <w:pPr>
        <w:ind w:firstLineChars="200" w:firstLine="420"/>
      </w:pPr>
      <w:r>
        <w:rPr>
          <w:rFonts w:hint="eastAsia"/>
        </w:rPr>
        <w:t>凝聚整合力量，激发志愿服务内生动力</w:t>
      </w:r>
    </w:p>
    <w:p w:rsidR="00BF4DA6" w:rsidRDefault="00BF4DA6" w:rsidP="00BF4DA6">
      <w:pPr>
        <w:ind w:firstLineChars="200" w:firstLine="420"/>
      </w:pPr>
      <w:r>
        <w:rPr>
          <w:rFonts w:hint="eastAsia"/>
        </w:rPr>
        <w:t>规范体系重实效。逐步构建起专业化的市级、具有区域特色的县区级及基层红十字微型志愿服务队的三级体系。强化志愿服务队内部管理，指导志愿服务队建立人员台账、活动台账、集体决策制度。强化刚性退出，撤销</w:t>
      </w:r>
      <w:r>
        <w:t>2</w:t>
      </w:r>
      <w:r>
        <w:t>支不能继续履职的志愿服务队并登报公示。</w:t>
      </w:r>
    </w:p>
    <w:p w:rsidR="00BF4DA6" w:rsidRDefault="00BF4DA6" w:rsidP="00BF4DA6">
      <w:pPr>
        <w:ind w:firstLineChars="200" w:firstLine="420"/>
      </w:pPr>
      <w:r>
        <w:rPr>
          <w:rFonts w:hint="eastAsia"/>
        </w:rPr>
        <w:t>强化能力树形象。每年举办骨干志愿者培训班，提升骨干志愿者综合能力。注重在应急救援、抗击疫情、重大活动等各类急难险重任务中锤炼队伍、发掘典型，锤炼更加优良的作风、更加坚定的信念，做为民服务的排头兵、先行者。统一标识、统一服装、统一服务流程，树立红十字志愿者的良好形象。</w:t>
      </w:r>
    </w:p>
    <w:p w:rsidR="00BF4DA6" w:rsidRDefault="00BF4DA6" w:rsidP="00BF4DA6">
      <w:pPr>
        <w:ind w:firstLineChars="200" w:firstLine="420"/>
      </w:pPr>
      <w:r>
        <w:rPr>
          <w:rFonts w:hint="eastAsia"/>
        </w:rPr>
        <w:t>整合力量助发展。发起成立市红十字基金会和公益联盟，举办“</w:t>
      </w:r>
      <w:r>
        <w:t>5·8”</w:t>
      </w:r>
      <w:r>
        <w:t>红十字红益集市，搭建爱心企业、公益组织和志愿服务队之间的沟通交流平台，为深化项目合作创造条件。江西洪城水业股份有限公司、省建研院、南昌市优秀企业家宣讲团、江西赣江传媒有限公司、江西徒驴体育文化有限公司等爱心企业和单位与志愿服务队建立了良好合作关系，为爱心助老、回音计划等志愿服务活动的开展提供资金、物资支持。海力集团定向捐助</w:t>
      </w:r>
      <w:r>
        <w:t>10</w:t>
      </w:r>
      <w:r>
        <w:t>万元支持雄鹰救援队赴河南参与水灾救援。</w:t>
      </w:r>
      <w:r>
        <w:t>2021</w:t>
      </w:r>
      <w:r>
        <w:t>年</w:t>
      </w:r>
      <w:r>
        <w:t>“99</w:t>
      </w:r>
      <w:r>
        <w:t>公益日</w:t>
      </w:r>
      <w:r>
        <w:t>”</w:t>
      </w:r>
      <w:r>
        <w:t>，</w:t>
      </w:r>
      <w:r>
        <w:t>5</w:t>
      </w:r>
      <w:r>
        <w:t>支志愿服务队发起公益项目网络众筹，累计筹款</w:t>
      </w:r>
      <w:r>
        <w:t>16.92</w:t>
      </w:r>
      <w:r>
        <w:t>万</w:t>
      </w:r>
      <w:r>
        <w:rPr>
          <w:rFonts w:hint="eastAsia"/>
        </w:rPr>
        <w:t>元，推动志愿服务事业持续发展。</w:t>
      </w:r>
    </w:p>
    <w:p w:rsidR="00BF4DA6" w:rsidRDefault="00BF4DA6" w:rsidP="00BF4DA6">
      <w:pPr>
        <w:ind w:firstLineChars="200" w:firstLine="420"/>
      </w:pPr>
      <w:r>
        <w:rPr>
          <w:rFonts w:hint="eastAsia"/>
        </w:rPr>
        <w:t>宣传激励扩影响。发挥榜样引领作用，挖掘培育了章金媛、胡敏华、周嘉宇、林小红等一批先进典型和章金媛爱心奉献团、雄鹰救援队等一批全国、全省叫得响的专业化队伍。</w:t>
      </w:r>
      <w:r>
        <w:t>,</w:t>
      </w:r>
      <w:r>
        <w:t>大力宣传红十字志愿服务典型，抓住胡敏华获奖有利时机，向市委领导专题汇报红十字志愿服务工作，胡敏华获省委常委、市委书记李红军会见，市委宣传部印发《胡敏华同志先进事迹学习宣传工作方案》，市红十字会联合市文明办、市卫健委共同开展胡敏华学习宣传活动，举办胡敏华同志先进事迹报告会</w:t>
      </w:r>
      <w:r>
        <w:t>8</w:t>
      </w:r>
      <w:r>
        <w:t>场、微宣讲</w:t>
      </w:r>
      <w:r>
        <w:t>40</w:t>
      </w:r>
      <w:r>
        <w:t>余场，在全市掀起学习热潮，极大地激励了红十字志愿者。</w:t>
      </w:r>
    </w:p>
    <w:p w:rsidR="00BF4DA6" w:rsidRDefault="00BF4DA6" w:rsidP="00BF4DA6">
      <w:pPr>
        <w:ind w:firstLineChars="200" w:firstLine="420"/>
      </w:pPr>
      <w:r>
        <w:rPr>
          <w:rFonts w:hint="eastAsia"/>
        </w:rPr>
        <w:t>打造项目品牌，推动志愿服务持续发展</w:t>
      </w:r>
    </w:p>
    <w:p w:rsidR="00BF4DA6" w:rsidRDefault="00BF4DA6" w:rsidP="00BF4DA6">
      <w:pPr>
        <w:ind w:firstLineChars="200" w:firstLine="420"/>
      </w:pPr>
      <w:r>
        <w:rPr>
          <w:rFonts w:hint="eastAsia"/>
        </w:rPr>
        <w:t>精准研发、专业服务。将“群众要什么”与“我们有什么”有机结合，推行“四季两周三日”主题活动，即四季有策划，两周（红十字博爱周和南丁格尔志愿服务周）有集中，三日（假日、节日、纪念日）有服务，策划开展</w:t>
      </w:r>
      <w:r>
        <w:t xml:space="preserve"> “</w:t>
      </w:r>
      <w:r>
        <w:t>红心公益课堂</w:t>
      </w:r>
      <w:r>
        <w:t>”“</w:t>
      </w:r>
      <w:r>
        <w:t>践人道使命、与敏华同行</w:t>
      </w:r>
      <w:r>
        <w:t>”“</w:t>
      </w:r>
      <w:r>
        <w:t>驰援河南防汛救灾</w:t>
      </w:r>
      <w:r>
        <w:t>”</w:t>
      </w:r>
      <w:r>
        <w:t>等主题志愿服务活动。鼓励发挥各自特长，做到</w:t>
      </w:r>
      <w:r>
        <w:t>“</w:t>
      </w:r>
      <w:r>
        <w:t>一队一品牌</w:t>
      </w:r>
      <w:r>
        <w:t>”</w:t>
      </w:r>
      <w:r>
        <w:t>，以满足不同群体的需求。如以章金媛爱心奉献团为代表的</w:t>
      </w:r>
      <w:r>
        <w:t>10</w:t>
      </w:r>
      <w:r>
        <w:t>支南丁格尔志愿服务队常态化开展</w:t>
      </w:r>
      <w:r>
        <w:t>“</w:t>
      </w:r>
      <w:r>
        <w:t>五全</w:t>
      </w:r>
      <w:r>
        <w:t>”</w:t>
      </w:r>
      <w:r>
        <w:t>爱心护老活动，登记服务</w:t>
      </w:r>
      <w:r>
        <w:t>800</w:t>
      </w:r>
      <w:r>
        <w:t>余名失能老人，致力于</w:t>
      </w:r>
      <w:r>
        <w:t>“</w:t>
      </w:r>
      <w:r>
        <w:t>让老人有尊严的生活</w:t>
      </w:r>
      <w:r>
        <w:t>”</w:t>
      </w:r>
      <w:r>
        <w:t>；</w:t>
      </w:r>
      <w:r>
        <w:t>“</w:t>
      </w:r>
      <w:r>
        <w:t>红十字喂养小屋</w:t>
      </w:r>
      <w:r>
        <w:t>”</w:t>
      </w:r>
      <w:r>
        <w:t>重点解决长期</w:t>
      </w:r>
      <w:r>
        <w:rPr>
          <w:rFonts w:hint="eastAsia"/>
        </w:rPr>
        <w:t>卧床患者的鼻咽饲管上门更换问题等。全市</w:t>
      </w:r>
      <w:r>
        <w:t>31</w:t>
      </w:r>
      <w:r>
        <w:t>支队伍全年开展各种</w:t>
      </w:r>
      <w:r>
        <w:t>“</w:t>
      </w:r>
      <w:r>
        <w:t>个性化</w:t>
      </w:r>
      <w:r>
        <w:t>”</w:t>
      </w:r>
      <w:r>
        <w:t>的红十字志愿服务活动近千场，受益群众近</w:t>
      </w:r>
      <w:r>
        <w:t>10</w:t>
      </w:r>
      <w:r>
        <w:t>万人次，大大提升了群众对红十字志愿服务的获得感和满意度。</w:t>
      </w:r>
    </w:p>
    <w:p w:rsidR="00BF4DA6" w:rsidRDefault="00BF4DA6" w:rsidP="00BF4DA6">
      <w:pPr>
        <w:ind w:firstLineChars="200" w:firstLine="420"/>
      </w:pPr>
      <w:r>
        <w:rPr>
          <w:rFonts w:hint="eastAsia"/>
        </w:rPr>
        <w:t>精品呈现、项目推进。精心规划培育一批品牌项目，</w:t>
      </w:r>
      <w:r>
        <w:t>2021</w:t>
      </w:r>
      <w:r>
        <w:t>年开始实施的</w:t>
      </w:r>
      <w:r>
        <w:t>“</w:t>
      </w:r>
      <w:r>
        <w:t>回音计划</w:t>
      </w:r>
      <w:r>
        <w:t>”</w:t>
      </w:r>
      <w:r>
        <w:t>成功申报</w:t>
      </w:r>
      <w:r>
        <w:t>“</w:t>
      </w:r>
      <w:r>
        <w:t>全国</w:t>
      </w:r>
      <w:r>
        <w:t>2021</w:t>
      </w:r>
      <w:r>
        <w:t>年人体器官捐献志愿服务项目</w:t>
      </w:r>
      <w:r>
        <w:t>”</w:t>
      </w:r>
      <w:r>
        <w:t>。将志愿服务品牌具化成标准模块，植入红十字基层阵地，</w:t>
      </w:r>
      <w:r>
        <w:t>“</w:t>
      </w:r>
      <w:r>
        <w:t>章金媛爱心助老工作室</w:t>
      </w:r>
      <w:r>
        <w:t>”“</w:t>
      </w:r>
      <w:r>
        <w:t>胡敏华工作室</w:t>
      </w:r>
      <w:r>
        <w:t>”</w:t>
      </w:r>
      <w:r>
        <w:t>等在小金台社区、益民社区、京东社区落地生根、开出</w:t>
      </w:r>
      <w:r>
        <w:t>“</w:t>
      </w:r>
      <w:r>
        <w:t>分店</w:t>
      </w:r>
      <w:r>
        <w:t>”</w:t>
      </w:r>
      <w:r>
        <w:t>。鼓励指导参与政府创投项目，如章金媛爱心团</w:t>
      </w:r>
      <w:r>
        <w:t>2021</w:t>
      </w:r>
      <w:r>
        <w:t>年承接全国老龄委</w:t>
      </w:r>
      <w:r>
        <w:t>“</w:t>
      </w:r>
      <w:r>
        <w:t>我教老人用手机</w:t>
      </w:r>
      <w:r>
        <w:t>”</w:t>
      </w:r>
      <w:r>
        <w:t>智慧助老项目，不断扩大红十字会影响力。</w:t>
      </w:r>
    </w:p>
    <w:p w:rsidR="00BF4DA6" w:rsidRDefault="00BF4DA6" w:rsidP="00BF4DA6">
      <w:pPr>
        <w:ind w:firstLineChars="200" w:firstLine="420"/>
      </w:pPr>
      <w:r>
        <w:rPr>
          <w:rFonts w:hint="eastAsia"/>
        </w:rPr>
        <w:t>志愿服务是新形势下加强精神文明建设的重要途径。持续推动红十字志愿服务与基层组织、基层阵地建设深度融合，搭建红十字志愿服务长效持续发展搭建平台，充分发挥志愿服务在化解社会矛盾、优化社会治理等方面的独特优势，必将为红十字志愿服务发展创造更为辽阔的前景。</w:t>
      </w:r>
    </w:p>
    <w:p w:rsidR="00BF4DA6" w:rsidRPr="007D1B02" w:rsidRDefault="00BF4DA6" w:rsidP="00BF4DA6">
      <w:pPr>
        <w:ind w:firstLineChars="200" w:firstLine="420"/>
        <w:jc w:val="right"/>
      </w:pPr>
      <w:r>
        <w:rPr>
          <w:rFonts w:hint="eastAsia"/>
        </w:rPr>
        <w:t>中国红十字报</w:t>
      </w:r>
      <w:r>
        <w:rPr>
          <w:rFonts w:hint="eastAsia"/>
        </w:rPr>
        <w:t>2022-5-24</w:t>
      </w:r>
    </w:p>
    <w:p w:rsidR="00BF4DA6" w:rsidRDefault="00BF4DA6" w:rsidP="00E6375E">
      <w:pPr>
        <w:sectPr w:rsidR="00BF4DA6" w:rsidSect="00E6375E">
          <w:type w:val="continuous"/>
          <w:pgSz w:w="11906" w:h="16838" w:code="9"/>
          <w:pgMar w:top="1644" w:right="1236" w:bottom="1418" w:left="1814" w:header="851" w:footer="907" w:gutter="0"/>
          <w:pgNumType w:start="1"/>
          <w:cols w:space="425"/>
          <w:docGrid w:type="lines" w:linePitch="341" w:charSpace="2373"/>
        </w:sectPr>
      </w:pPr>
    </w:p>
    <w:p w:rsidR="00E500B2" w:rsidRDefault="00E500B2"/>
    <w:sectPr w:rsidR="00E500B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F4DA6"/>
    <w:rsid w:val="00BF4DA6"/>
    <w:rsid w:val="00E500B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F4DA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F4DA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349</Words>
  <Characters>1992</Characters>
  <Application>Microsoft Office Word</Application>
  <DocSecurity>0</DocSecurity>
  <Lines>16</Lines>
  <Paragraphs>4</Paragraphs>
  <ScaleCrop>false</ScaleCrop>
  <Company>Sky123.Org</Company>
  <LinksUpToDate>false</LinksUpToDate>
  <CharactersWithSpaces>2337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2022-08-18T07:45:00Z</dcterms:created>
</cp:coreProperties>
</file>