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73474" w:rsidRDefault="00473474" w:rsidP="00752188">
      <w:pPr>
        <w:pStyle w:val="1"/>
        <w:rPr>
          <w:rFonts w:hint="eastAsia"/>
        </w:rPr>
      </w:pPr>
      <w:r>
        <w:rPr>
          <w:rFonts w:hint="eastAsia"/>
        </w:rPr>
        <w:t>中国红基会调研</w:t>
      </w:r>
      <w:r>
        <w:t>5A景区红十字救护站项目</w:t>
      </w:r>
    </w:p>
    <w:p w:rsidR="00473474" w:rsidRDefault="00473474" w:rsidP="00473474">
      <w:pPr>
        <w:ind w:firstLineChars="200" w:firstLine="420"/>
      </w:pPr>
      <w:r>
        <w:rPr>
          <w:rFonts w:hint="eastAsia"/>
        </w:rPr>
        <w:t>按照中国红十字会总会关于“集中全国红十字会系统力量，进一步推动红十字救护站项目，力争</w:t>
      </w:r>
      <w:r>
        <w:t>2019</w:t>
      </w:r>
      <w:r>
        <w:t>年实现全国</w:t>
      </w:r>
      <w:r>
        <w:t>5A</w:t>
      </w:r>
      <w:r>
        <w:t>级景区全覆盖</w:t>
      </w:r>
      <w:r>
        <w:t>”</w:t>
      </w:r>
      <w:r>
        <w:t>的要求，中国红十字基金会近日启动全国</w:t>
      </w:r>
      <w:r>
        <w:t>5A</w:t>
      </w:r>
      <w:r>
        <w:t>景区红十字救护站项目调研，派遣若干专题调研小组，对已援建救护站的运营情况和</w:t>
      </w:r>
      <w:r>
        <w:t>5A</w:t>
      </w:r>
      <w:r>
        <w:t>景区红十字救护站需求情况开展深入调研。</w:t>
      </w:r>
    </w:p>
    <w:p w:rsidR="00473474" w:rsidRDefault="00473474" w:rsidP="00473474">
      <w:pPr>
        <w:ind w:firstLineChars="200" w:firstLine="420"/>
      </w:pPr>
      <w:r>
        <w:t>此次调研以实地走访和问卷调查两种形式进行。实地调研先后对北京、天津、上海、河南、湖南、湖北、陕西、贵州、江西等</w:t>
      </w:r>
      <w:r>
        <w:t>9</w:t>
      </w:r>
      <w:r>
        <w:t>省（直辖市）的</w:t>
      </w:r>
      <w:r>
        <w:t xml:space="preserve">16 </w:t>
      </w:r>
      <w:r>
        <w:t>所</w:t>
      </w:r>
      <w:smartTag w:uri="urn:schemas-microsoft-com:office:smarttags" w:element="chmetcnv">
        <w:smartTagPr>
          <w:attr w:name="TCSC" w:val="0"/>
          <w:attr w:name="NumberType" w:val="1"/>
          <w:attr w:name="Negative" w:val="False"/>
          <w:attr w:name="HasSpace" w:val="False"/>
          <w:attr w:name="SourceValue" w:val="5"/>
          <w:attr w:name="UnitName" w:val="a"/>
        </w:smartTagPr>
        <w:r>
          <w:t>5A</w:t>
        </w:r>
      </w:smartTag>
      <w:r>
        <w:t>景区及救护站开展；问卷调研通过在线填报调查问卷形式在各省全面开展。</w:t>
      </w:r>
    </w:p>
    <w:p w:rsidR="00473474" w:rsidRDefault="00473474" w:rsidP="00473474">
      <w:pPr>
        <w:ind w:firstLineChars="200" w:firstLine="420"/>
      </w:pPr>
      <w:smartTag w:uri="urn:schemas-microsoft-com:office:smarttags" w:element="chsdate">
        <w:smartTagPr>
          <w:attr w:name="IsROCDate" w:val="False"/>
          <w:attr w:name="IsLunarDate" w:val="False"/>
          <w:attr w:name="Day" w:val="19"/>
          <w:attr w:name="Month" w:val="3"/>
          <w:attr w:name="Year" w:val="2019"/>
        </w:smartTagPr>
        <w:r>
          <w:t>3</w:t>
        </w:r>
        <w:r>
          <w:t>月</w:t>
        </w:r>
        <w:r>
          <w:t>19</w:t>
        </w:r>
        <w:r>
          <w:t>日</w:t>
        </w:r>
      </w:smartTag>
      <w:r>
        <w:t>至</w:t>
      </w:r>
      <w:r>
        <w:t>22</w:t>
      </w:r>
      <w:r>
        <w:t>日，中国红十字基金会理事长郭长江带领第一调研组先后对湖北东湖磨山景区红十字救护站、武汉黄鹤楼景区、咸宁赤壁古战场景区进行实地调研。郭长江高度肯定了已建成的东湖磨山景区红十字救护站在保障游客安全、提升景区应急急救水平方面发挥的重要作用。他指出，景区救护站的建设以保障游客生命安全为宗旨，是中国红十字会践行</w:t>
      </w:r>
      <w:r>
        <w:t>“</w:t>
      </w:r>
      <w:r>
        <w:t>以人民为中心</w:t>
      </w:r>
      <w:r>
        <w:t>”</w:t>
      </w:r>
      <w:r>
        <w:t>发展理念的具体体现。他表示，中国红十字会总会、中国红基会和各省级红十字会共同努力，携手打造</w:t>
      </w:r>
      <w:smartTag w:uri="urn:schemas-microsoft-com:office:smarttags" w:element="chmetcnv">
        <w:smartTagPr>
          <w:attr w:name="TCSC" w:val="0"/>
          <w:attr w:name="NumberType" w:val="1"/>
          <w:attr w:name="Negative" w:val="False"/>
          <w:attr w:name="HasSpace" w:val="False"/>
          <w:attr w:name="SourceValue" w:val="5"/>
          <w:attr w:name="UnitName" w:val="a"/>
        </w:smartTagPr>
        <w:r>
          <w:t>5A</w:t>
        </w:r>
      </w:smartTag>
      <w:r>
        <w:t>级景区的</w:t>
      </w:r>
      <w:r>
        <w:t xml:space="preserve"> “</w:t>
      </w:r>
      <w:r>
        <w:t>红十字救护站</w:t>
      </w:r>
      <w:r>
        <w:t>”</w:t>
      </w:r>
      <w:r>
        <w:t>项目，是中国红十字会实施改革的一项重要举措。</w:t>
      </w:r>
    </w:p>
    <w:p w:rsidR="00473474" w:rsidRDefault="00473474" w:rsidP="00473474">
      <w:pPr>
        <w:ind w:firstLineChars="200" w:firstLine="420"/>
      </w:pPr>
      <w:r>
        <w:t>中国红基会从</w:t>
      </w:r>
      <w:r>
        <w:t>2012</w:t>
      </w:r>
      <w:r>
        <w:t>年开始启动景区红十字救护站建设项目，旨在增强旅游景区处理突发意外事故的能力，提高旅游景区应急救护水平和游客的自救、互救意识，提升旅游景区人道救援的工作水平。</w:t>
      </w:r>
    </w:p>
    <w:p w:rsidR="00473474" w:rsidRDefault="00473474" w:rsidP="00473474">
      <w:pPr>
        <w:ind w:firstLineChars="200" w:firstLine="420"/>
        <w:rPr>
          <w:rFonts w:hint="eastAsia"/>
        </w:rPr>
      </w:pPr>
      <w:r>
        <w:t>截至</w:t>
      </w:r>
      <w:r>
        <w:t>2018</w:t>
      </w:r>
      <w:r>
        <w:t>年</w:t>
      </w:r>
      <w:r>
        <w:t>12</w:t>
      </w:r>
      <w:r>
        <w:t>月底，中国红基会在全国</w:t>
      </w:r>
      <w:r>
        <w:t>23</w:t>
      </w:r>
      <w:r>
        <w:t>个省（自治区、直辖市）共援建景区红十字救护站</w:t>
      </w:r>
      <w:r>
        <w:t>184</w:t>
      </w:r>
      <w:r>
        <w:t>所，培训景区应急救护人员</w:t>
      </w:r>
      <w:r>
        <w:t>22450</w:t>
      </w:r>
      <w:r>
        <w:t>名，累计服务人群超过</w:t>
      </w:r>
      <w:r>
        <w:t>8000</w:t>
      </w:r>
      <w:r>
        <w:t>万人次，已成为中国红基会的重要品牌项目之一。</w:t>
      </w:r>
    </w:p>
    <w:p w:rsidR="00473474" w:rsidRDefault="00473474" w:rsidP="00752188">
      <w:pPr>
        <w:jc w:val="right"/>
        <w:rPr>
          <w:rFonts w:hint="eastAsia"/>
        </w:rPr>
      </w:pPr>
      <w:r w:rsidRPr="00752188">
        <w:rPr>
          <w:rFonts w:hint="eastAsia"/>
        </w:rPr>
        <w:t>中国红十字报</w:t>
      </w:r>
      <w:smartTag w:uri="urn:schemas-microsoft-com:office:smarttags" w:element="chsdate">
        <w:smartTagPr>
          <w:attr w:name="IsROCDate" w:val="False"/>
          <w:attr w:name="IsLunarDate" w:val="False"/>
          <w:attr w:name="Day" w:val="9"/>
          <w:attr w:name="Month" w:val="4"/>
          <w:attr w:name="Year" w:val="2019"/>
        </w:smartTagPr>
        <w:r>
          <w:rPr>
            <w:rFonts w:hint="eastAsia"/>
          </w:rPr>
          <w:t>2019-4-9</w:t>
        </w:r>
      </w:smartTag>
    </w:p>
    <w:p w:rsidR="00473474" w:rsidRDefault="00473474" w:rsidP="007D51AD">
      <w:pPr>
        <w:sectPr w:rsidR="00473474" w:rsidSect="007D51AD">
          <w:type w:val="continuous"/>
          <w:pgSz w:w="11906" w:h="16838" w:code="9"/>
          <w:pgMar w:top="1644" w:right="1236" w:bottom="1418" w:left="1814" w:header="851" w:footer="907" w:gutter="0"/>
          <w:pgNumType w:start="1"/>
          <w:cols w:space="425"/>
          <w:docGrid w:type="lines" w:linePitch="341" w:charSpace="2373"/>
        </w:sectPr>
      </w:pPr>
    </w:p>
    <w:p w:rsidR="00B03905" w:rsidRDefault="00B03905"/>
    <w:sectPr w:rsidR="00B0390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73474"/>
    <w:rsid w:val="00473474"/>
    <w:rsid w:val="00B0390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martTagType w:namespaceuri="urn:schemas-microsoft-com:office:smarttags" w:name="chmetcnv"/>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7347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73474"/>
    <w:rPr>
      <w:rFonts w:ascii="黑体" w:eastAsia="黑体" w:hAnsi="宋体" w:cs="Times New Roman"/>
      <w:b/>
      <w:kern w:val="36"/>
      <w:sz w:val="32"/>
      <w:szCs w:val="32"/>
    </w:rPr>
  </w:style>
  <w:style w:type="paragraph" w:customStyle="1" w:styleId="Char2CharCharChar">
    <w:name w:val="Char2 Char Char Char"/>
    <w:basedOn w:val="a"/>
    <w:autoRedefine/>
    <w:rsid w:val="0047347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107</Words>
  <Characters>612</Characters>
  <Application>Microsoft Office Word</Application>
  <DocSecurity>0</DocSecurity>
  <Lines>5</Lines>
  <Paragraphs>1</Paragraphs>
  <ScaleCrop>false</ScaleCrop>
  <Company>Microsoft</Company>
  <LinksUpToDate>false</LinksUpToDate>
  <CharactersWithSpaces>718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2022-07-06T12:21:00Z</dcterms:created>
</cp:coreProperties>
</file>