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7AD" w:rsidRDefault="00E377AD" w:rsidP="00D87368">
      <w:pPr>
        <w:pStyle w:val="1"/>
      </w:pPr>
      <w:r w:rsidRPr="00D87368">
        <w:rPr>
          <w:rFonts w:hint="eastAsia"/>
        </w:rPr>
        <w:t>江西省抚州市南城县开展“红十字博爱班”公益项目工作纪实</w:t>
      </w:r>
    </w:p>
    <w:p w:rsidR="00E377AD" w:rsidRDefault="00E377AD" w:rsidP="00E377AD">
      <w:pPr>
        <w:ind w:firstLineChars="200" w:firstLine="420"/>
      </w:pPr>
      <w:r>
        <w:rPr>
          <w:rFonts w:hint="eastAsia"/>
        </w:rPr>
        <w:t>■</w:t>
      </w:r>
      <w:r>
        <w:t xml:space="preserve">  </w:t>
      </w:r>
      <w:r>
        <w:t>南红</w:t>
      </w:r>
    </w:p>
    <w:p w:rsidR="00E377AD" w:rsidRDefault="00E377AD" w:rsidP="00E377AD">
      <w:pPr>
        <w:ind w:firstLineChars="200" w:firstLine="420"/>
      </w:pPr>
      <w:r>
        <w:rPr>
          <w:rFonts w:hint="eastAsia"/>
        </w:rPr>
        <w:t>“很幸运能够在博爱班成长，正是因为有了县红十字会及社会各界的关怀和帮助，才让我们在面对未来的学习和生活时多了一份自信从容，我们将以优异的成绩回报社会，长大后去帮助需要帮助的人。”博爱班学生代表小李在爱心助学主题班会上满怀感激地说。</w:t>
      </w:r>
    </w:p>
    <w:p w:rsidR="00E377AD" w:rsidRDefault="00E377AD" w:rsidP="00E377AD">
      <w:pPr>
        <w:ind w:firstLineChars="200" w:firstLine="420"/>
      </w:pPr>
      <w:r>
        <w:rPr>
          <w:rFonts w:hint="eastAsia"/>
        </w:rPr>
        <w:t>“红十字博爱班”是江西省抚州市南城县红十字会携手南城校具商会、联益电子共同发起，为帮助“贫困、学困、心困、德困、体困”五困学生完成学业而设立的公益项目。南城校具商会、联益电子科技有限公司共为两个班级</w:t>
      </w:r>
      <w:r>
        <w:t>100</w:t>
      </w:r>
      <w:r>
        <w:t>名学生捐赠</w:t>
      </w:r>
      <w:r>
        <w:t>30</w:t>
      </w:r>
      <w:r>
        <w:t>万元，用于创建</w:t>
      </w:r>
      <w:r>
        <w:t>2024</w:t>
      </w:r>
      <w:r>
        <w:t>届</w:t>
      </w:r>
      <w:r>
        <w:t>“</w:t>
      </w:r>
      <w:r>
        <w:t>实中校具商会红十字博爱班</w:t>
      </w:r>
      <w:r>
        <w:t>”</w:t>
      </w:r>
      <w:r>
        <w:t>和</w:t>
      </w:r>
      <w:r>
        <w:t xml:space="preserve"> “</w:t>
      </w:r>
      <w:r>
        <w:t>实中联益电子红十字博爱班</w:t>
      </w:r>
      <w:r>
        <w:t>”</w:t>
      </w:r>
      <w:r>
        <w:t>，针对困难学生减免学费，提供免费校服、设立班级助学金、奖学金、开展各项社会实践活动。</w:t>
      </w:r>
    </w:p>
    <w:p w:rsidR="00E377AD" w:rsidRDefault="00E377AD" w:rsidP="00E377AD">
      <w:pPr>
        <w:ind w:firstLineChars="200" w:firstLine="420"/>
      </w:pPr>
      <w:r>
        <w:t>7</w:t>
      </w:r>
      <w:r>
        <w:t>月</w:t>
      </w:r>
      <w:r>
        <w:t>4</w:t>
      </w:r>
      <w:r>
        <w:t>日，红十字博爱班办班研讨会在南城县实验中学召开，红十字会及爱心企业的暖心助学、关工委</w:t>
      </w:r>
      <w:r>
        <w:t>“</w:t>
      </w:r>
      <w:r>
        <w:t>五老</w:t>
      </w:r>
      <w:r>
        <w:t>”</w:t>
      </w:r>
      <w:r>
        <w:t>的善言慧语、教师的殷切期盼、学生及家长的真情感谢，为办班一学年的红十字博爱班析毫剖厘、集思广益，谋划在新型助学路上暖心助力学子成长成才。</w:t>
      </w:r>
    </w:p>
    <w:p w:rsidR="00E377AD" w:rsidRDefault="00E377AD" w:rsidP="00E377AD">
      <w:pPr>
        <w:ind w:firstLineChars="200" w:firstLine="420"/>
      </w:pPr>
      <w:r>
        <w:rPr>
          <w:rFonts w:hint="eastAsia"/>
        </w:rPr>
        <w:t>人道点亮梦想</w:t>
      </w:r>
    </w:p>
    <w:p w:rsidR="00E377AD" w:rsidRDefault="00E377AD" w:rsidP="00E377AD">
      <w:pPr>
        <w:ind w:firstLineChars="200" w:firstLine="420"/>
      </w:pPr>
      <w:r>
        <w:rPr>
          <w:rFonts w:hint="eastAsia"/>
        </w:rPr>
        <w:t>“不管是优秀生还是贫困生、学困生、体困生，都是来学校受教育的，都是未成年人，肯定是不成熟的，有缺点的……既然是实中的孩子，我们一定要不抛弃、不放弃，让每一个孩子都得到良好的教育，才是回归了教育的本真。”</w:t>
      </w:r>
      <w:r>
        <w:t xml:space="preserve"> </w:t>
      </w:r>
      <w:r>
        <w:t>一年前，南城县红十字会常务副会长余琳娜与县实验中学党委书记、校长吴小文慎重协商后一致认为，设立红十字博爱班的最大益处，就是集中系统地为一些特定的求学坎坷的孩子，提供良好的学习和生活环境，让他们有机会改变自身、进而改变家庭及其命运。</w:t>
      </w:r>
    </w:p>
    <w:p w:rsidR="00E377AD" w:rsidRDefault="00E377AD" w:rsidP="00E377AD">
      <w:pPr>
        <w:ind w:firstLineChars="200" w:firstLine="420"/>
      </w:pPr>
      <w:r>
        <w:t>2021</w:t>
      </w:r>
      <w:r>
        <w:t>年</w:t>
      </w:r>
      <w:r>
        <w:t>9</w:t>
      </w:r>
      <w:r>
        <w:t>月，为了给建档立卡贫困户子女、孤儿、残疾少年、留守少年、单亲家庭等困难学生点亮梦想之灯，南城县红十字会分别联合南城校具商会、江西联益电子科技有限公司协商在县实验中学创办了两个红十字博爱班。南城校具商会、江西联益电子科技有限公司共为两个班级</w:t>
      </w:r>
      <w:r>
        <w:t>100</w:t>
      </w:r>
      <w:r>
        <w:t>名学生分三年捐赠</w:t>
      </w:r>
      <w:r>
        <w:t>30</w:t>
      </w:r>
      <w:r>
        <w:t>万元，为困难学生提供免费校服、设立班级助学金、奖学金，开展研学旅行等各项社会实践活动。红十字博爱班贯彻</w:t>
      </w:r>
      <w:r>
        <w:t>“</w:t>
      </w:r>
      <w:r>
        <w:t>有差异地教、无差异地爱</w:t>
      </w:r>
      <w:r>
        <w:t>”</w:t>
      </w:r>
      <w:r>
        <w:t>的教育方略，通过主题班会、幸福教育、爱心教育等系列活动，引导学子以高尚的品德、勤勉的精神、积极向上的态度面对</w:t>
      </w:r>
      <w:r>
        <w:rPr>
          <w:rFonts w:hint="eastAsia"/>
        </w:rPr>
        <w:t>学习、生活和未来。</w:t>
      </w:r>
    </w:p>
    <w:p w:rsidR="00E377AD" w:rsidRDefault="00E377AD" w:rsidP="00E377AD">
      <w:pPr>
        <w:ind w:firstLineChars="200" w:firstLine="420"/>
      </w:pPr>
      <w:r>
        <w:rPr>
          <w:rFonts w:hint="eastAsia"/>
        </w:rPr>
        <w:t>博爱呵护成长</w:t>
      </w:r>
    </w:p>
    <w:p w:rsidR="00E377AD" w:rsidRDefault="00E377AD" w:rsidP="00E377AD">
      <w:pPr>
        <w:ind w:firstLineChars="200" w:firstLine="420"/>
      </w:pPr>
      <w:r>
        <w:rPr>
          <w:rFonts w:hint="eastAsia"/>
        </w:rPr>
        <w:t>单亲家庭、父母重病、身体残疾……拿着手上这份沉甸甸的名单，联益电子红十字博爱班班主任邓老师和校具商会红十字博爱班班主任蓝老师的心揪得厉害。面对这群特殊的孩子，学习成绩的不佳、行为习惯的缺失都不是最重要的，她们深知心灵的触动才是真正的教育，只有孩子们心中有爱、眼里有光，学会做人、健康成长，才能走出一路芬芳。</w:t>
      </w:r>
    </w:p>
    <w:p w:rsidR="00E377AD" w:rsidRDefault="00E377AD" w:rsidP="00E377AD">
      <w:pPr>
        <w:ind w:firstLineChars="200" w:firstLine="420"/>
      </w:pPr>
      <w:r>
        <w:rPr>
          <w:rFonts w:hint="eastAsia"/>
        </w:rPr>
        <w:t>“你怎么穿夏天衣服的来学校了，还出了一身汗，你身体不舒服吗？”看着眼前身体消瘦的小官，蓝老师不禁抱住他流下了眼泪。小官忠厚老实、热爱劳动、关心集体，但他患有儿童多动症，时常出现眨眼、挑眉、皱鼻、伸舌、耸肩膀、呲牙等小动作。小官自身想控制也控制不住，还越控制越紧张，越紧张越严重，甚至冬季穿着夏季衣服满身汗水地来学校上课。</w:t>
      </w:r>
    </w:p>
    <w:p w:rsidR="00E377AD" w:rsidRDefault="00E377AD" w:rsidP="00E377AD">
      <w:pPr>
        <w:ind w:firstLineChars="200" w:firstLine="420"/>
      </w:pPr>
      <w:r>
        <w:rPr>
          <w:rFonts w:hint="eastAsia"/>
        </w:rPr>
        <w:t>入学时发现这种情况，学校立即组织班主任及科任老师家访了解具体情况；随后的一年，老师们事无巨细地与家长沟通，捕捉帮扶每个孩子的时机和路径。而在班级里，两位班主任同时主持召开了办班思想座谈会，教育学生要有“班级一家亲”的理念，要互相关心、互相帮助，接受和悦纳有缺点的同学，让每个孩子都感受到家的温暖。对待小官同学，蓝老师经常与他谈心交流，让他担任劳动委员，指导他参加学校摄影比赛，多管齐下对他表扬鼓励。</w:t>
      </w:r>
    </w:p>
    <w:p w:rsidR="00E377AD" w:rsidRDefault="00E377AD" w:rsidP="00E377AD">
      <w:pPr>
        <w:ind w:firstLineChars="200" w:firstLine="420"/>
      </w:pPr>
      <w:r>
        <w:rPr>
          <w:rFonts w:hint="eastAsia"/>
        </w:rPr>
        <w:t>在大家的共同努力下，小官的病情明显好转，脸上露出了久违的笑容，心态逐渐阳光开朗起来，被评为实中百佳学子中的“快乐之星”，家长非常感激，老师们也由衷地感到高兴。</w:t>
      </w:r>
    </w:p>
    <w:p w:rsidR="00E377AD" w:rsidRDefault="00E377AD" w:rsidP="00E377AD">
      <w:pPr>
        <w:ind w:firstLineChars="200" w:firstLine="420"/>
      </w:pPr>
      <w:r>
        <w:rPr>
          <w:rFonts w:hint="eastAsia"/>
        </w:rPr>
        <w:t>奉献传扬大爱</w:t>
      </w:r>
    </w:p>
    <w:p w:rsidR="00E377AD" w:rsidRDefault="00E377AD" w:rsidP="00E377AD">
      <w:pPr>
        <w:ind w:firstLineChars="200" w:firstLine="420"/>
      </w:pPr>
      <w:r>
        <w:rPr>
          <w:rFonts w:hint="eastAsia"/>
        </w:rPr>
        <w:t>“我将来想当老师，把爱传下去。”一次与邓老师的谈话中，学生小江坚定地说道。</w:t>
      </w:r>
    </w:p>
    <w:p w:rsidR="00E377AD" w:rsidRDefault="00E377AD" w:rsidP="00E377AD">
      <w:pPr>
        <w:ind w:firstLineChars="200" w:firstLine="420"/>
      </w:pPr>
      <w:r>
        <w:rPr>
          <w:rFonts w:hint="eastAsia"/>
        </w:rPr>
        <w:t>小江分在联益电子红十字博爱班，他父亲过世，全靠母亲一人抚养他和哥哥，一家人生活十分拮据。刚来学校的他，经常因为仪容仪表、行为习惯等问题而自卑。班主任邓老师以主题班会、心理健康教育、爱心义卖等活动为契机，经常对他进行思想引导、品德教育。短短一年时间里，小江不仅学习成绩进步明显，还担任了值日班干、体育委员，在他的带动下，班上门窗、电灯等设施管理保护得非常好。</w:t>
      </w:r>
    </w:p>
    <w:p w:rsidR="00E377AD" w:rsidRDefault="00E377AD" w:rsidP="00E377AD">
      <w:pPr>
        <w:ind w:firstLineChars="200" w:firstLine="420"/>
      </w:pPr>
      <w:r>
        <w:rPr>
          <w:rFonts w:hint="eastAsia"/>
        </w:rPr>
        <w:t>小邱同学由外公单独抚养，从小缺乏父母监督，他变得厌学叛逆，小学时经常出现打架、上课说话等违纪问题。面对这种情况，学校将其列入亲情帮扶名单，邓老师坚持每天询问一次，每周谈话一次，每月与家长联系一次，每学期家访一次，帮助他纾解学习困惑、生活难题以及心理障碍。入学以来，他再也没有参与过打架以及其他违纪，并且由他负责的班级环境卫生工作得到了年级、学校多次表扬。像小江、小邱同学那样在爱的氛围中成长，又把爱传递给身边的人，并主动担当起责任的事例还有很多。</w:t>
      </w:r>
    </w:p>
    <w:p w:rsidR="00E377AD" w:rsidRDefault="00E377AD" w:rsidP="00E377AD">
      <w:pPr>
        <w:ind w:firstLineChars="200" w:firstLine="420"/>
      </w:pPr>
      <w:r>
        <w:rPr>
          <w:rFonts w:hint="eastAsia"/>
        </w:rPr>
        <w:t>让学生和家长感动的不仅仅有老师的兢兢业业、尽职尽责，还有红十字会、爱心企业、慈善人士的嘘寒问暖、关心体贴，红十字博爱班的每一次大型活动以及重要的教育节点，他们从不缺席，让真情大爱一直与孩子们同在。为了每个孩子的健康成长，红十字会在实验中学面向教师专门举办心理健康教育专家讲座，组织学生到生命健康体验馆参观研学，发动爱心募捐为贫困学生雪中送炭赠送过冬棉衣……</w:t>
      </w:r>
    </w:p>
    <w:p w:rsidR="00E377AD" w:rsidRDefault="00E377AD" w:rsidP="00E377AD">
      <w:pPr>
        <w:ind w:firstLineChars="200" w:firstLine="420"/>
      </w:pPr>
      <w:r>
        <w:rPr>
          <w:rFonts w:hint="eastAsia"/>
        </w:rPr>
        <w:t>涓涓细流汇江海，点滴善举成大爱。红十字博爱班的设立让传统单一、松散零星、一次性献爱心的助学旧模式转变成了爱教融合、持续发扬、系统光大且无处不在的大爱办班新样态。一学年来，红十字博爱班每个孩子的进步有目共睹，但更令人啧啧称奇的是这些孩子个个做到了零违纪。</w:t>
      </w:r>
      <w:r>
        <w:t>100</w:t>
      </w:r>
      <w:r>
        <w:t>个孩子零违纪的背后，镌刻的是</w:t>
      </w:r>
      <w:r>
        <w:t>“</w:t>
      </w:r>
      <w:r>
        <w:t>人道，博爱，奉献</w:t>
      </w:r>
      <w:r>
        <w:t>”</w:t>
      </w:r>
      <w:r>
        <w:t>的红十字精神，彰显的是以人为本的办学理念、以爱育爱的育人初心、坚守奉献的精神品质。</w:t>
      </w:r>
    </w:p>
    <w:p w:rsidR="00E377AD" w:rsidRDefault="00E377AD" w:rsidP="00E377AD">
      <w:pPr>
        <w:ind w:firstLineChars="200" w:firstLine="420"/>
        <w:jc w:val="right"/>
      </w:pPr>
      <w:r>
        <w:rPr>
          <w:rFonts w:hint="eastAsia"/>
        </w:rPr>
        <w:t>中国红十字报</w:t>
      </w:r>
      <w:r>
        <w:rPr>
          <w:rFonts w:hint="eastAsia"/>
        </w:rPr>
        <w:t>2022-7-22</w:t>
      </w:r>
    </w:p>
    <w:p w:rsidR="00E377AD" w:rsidRDefault="00E377AD" w:rsidP="001B3E9B">
      <w:pPr>
        <w:sectPr w:rsidR="00E377AD" w:rsidSect="001B3E9B">
          <w:type w:val="continuous"/>
          <w:pgSz w:w="11906" w:h="16838" w:code="9"/>
          <w:pgMar w:top="1644" w:right="1236" w:bottom="1418" w:left="1814" w:header="851" w:footer="907" w:gutter="0"/>
          <w:pgNumType w:start="1"/>
          <w:cols w:space="425"/>
          <w:docGrid w:type="lines" w:linePitch="341" w:charSpace="2373"/>
        </w:sectPr>
      </w:pPr>
    </w:p>
    <w:p w:rsidR="006E3ED9" w:rsidRDefault="006E3ED9"/>
    <w:sectPr w:rsidR="006E3E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77AD"/>
    <w:rsid w:val="006E3ED9"/>
    <w:rsid w:val="00E377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77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77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2038</Characters>
  <Application>Microsoft Office Word</Application>
  <DocSecurity>0</DocSecurity>
  <Lines>16</Lines>
  <Paragraphs>4</Paragraphs>
  <ScaleCrop>false</ScaleCrop>
  <Company>Sky123.Org</Company>
  <LinksUpToDate>false</LinksUpToDate>
  <CharactersWithSpaces>2391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