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200" w:rsidRDefault="00EB6200" w:rsidP="001B0BBF">
      <w:pPr>
        <w:pStyle w:val="1"/>
      </w:pPr>
      <w:r>
        <w:rPr>
          <w:rFonts w:hint="eastAsia"/>
        </w:rPr>
        <w:t>威海市：</w:t>
      </w:r>
      <w:r w:rsidRPr="001B0BBF">
        <w:rPr>
          <w:rFonts w:hint="eastAsia"/>
        </w:rPr>
        <w:t>文明单位风采</w:t>
      </w:r>
      <w:r w:rsidRPr="001B0BBF">
        <w:t xml:space="preserve"> | 汇聚志愿</w:t>
      </w:r>
      <w:r w:rsidRPr="001B0BBF">
        <w:t>“</w:t>
      </w:r>
      <w:r w:rsidRPr="001B0BBF">
        <w:t>大</w:t>
      </w:r>
      <w:r w:rsidRPr="001B0BBF">
        <w:t>”</w:t>
      </w:r>
      <w:r w:rsidRPr="001B0BBF">
        <w:t>力量 谱写博爱</w:t>
      </w:r>
      <w:r w:rsidRPr="001B0BBF">
        <w:t>“</w:t>
      </w:r>
      <w:r w:rsidRPr="001B0BBF">
        <w:t>新</w:t>
      </w:r>
      <w:r w:rsidRPr="001B0BBF">
        <w:t>”</w:t>
      </w:r>
      <w:r w:rsidRPr="001B0BBF">
        <w:t xml:space="preserve">篇章  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为切合群众需求，大力弘扬“人道、博爱、奉献”的红十字精神和“奉献、友爱、互助、进步”的志愿服务精神，文登区红十字会不断创新工作举措，组织多支志愿服务队分赴学校、社区、乡村、企事业单位等领域，多角度、深层次地开展“五为”志愿服务活动，打造规范化、标准化、专业化、常态化的“红十字”志愿服务品牌，凝聚向上向善的正能量。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开展红十字应急救护培训志愿服务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大力开展红十字应急救护培训进机关、进企业、进学校、进社区、进农村、进网格等“六进”活动，以理论讲解、现场演示、实践操作相结合的方式进行授课，重点对心肺复苏、</w:t>
      </w:r>
      <w:r>
        <w:t>AED</w:t>
      </w:r>
      <w:r>
        <w:t>（自动体外除颤仪）使用、烧烫伤、蛇咬伤等意外伤害的应急救护方法进行详细讲解，宣传普及应急救护培训知识技能，提高广大市民的自救互救技能，学会在遇到突发情况时，如何及时、有效开展救护，保护生命安全。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开展“青春热血</w:t>
      </w:r>
      <w:r>
        <w:t xml:space="preserve"> </w:t>
      </w:r>
      <w:r>
        <w:t>生命相髓</w:t>
      </w:r>
      <w:r>
        <w:t>”</w:t>
      </w:r>
      <w:r>
        <w:t>志愿服务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在“</w:t>
      </w:r>
      <w:r>
        <w:t>5.8</w:t>
      </w:r>
      <w:r>
        <w:t>世界红十字日</w:t>
      </w:r>
      <w:r>
        <w:t>”“6.14</w:t>
      </w:r>
      <w:r>
        <w:t>世界献血者日</w:t>
      </w:r>
      <w:r>
        <w:t>”</w:t>
      </w:r>
      <w:r>
        <w:t>等重要时间节点，通过张贴宣传海报、</w:t>
      </w:r>
      <w:r>
        <w:t>LED</w:t>
      </w:r>
      <w:r>
        <w:t>电子屏宣传、在广场及沿街商铺发放宣传手册等方式，向广大市民宣传无偿献血和捐献造血干细胞知识，号召更多爱心人士加入到捐献队伍中来，为更多需要帮助的人带来新的希望，以实际行动书写新时代的雷锋故事。同时，积极组织志愿者走进文登爱心献血屋，配合工作人员完成采血工作，向献血者介绍献血后注意事项，做好造血干细胞志愿者招募与登记。目前文登区有</w:t>
      </w:r>
      <w:r>
        <w:t>11</w:t>
      </w:r>
      <w:r>
        <w:t>人、</w:t>
      </w:r>
      <w:r>
        <w:t>13</w:t>
      </w:r>
      <w:r>
        <w:t>人次成功捐献，有</w:t>
      </w:r>
      <w:r>
        <w:t>2000</w:t>
      </w:r>
      <w:r>
        <w:t>余名志愿者血样存入中华骨髓库。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开展养老照护志愿服务活动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开展“一站式”养老志愿服务活动，定期组织红十字志愿者深入侯家、葛家、界石等离市区较远、孤寡老人较多的乡镇敬老院，开展应急救护培训、红十字公益宣传、心理辅导、免费理发、包饺子等志愿服务活动。通过一系列扎实丰富的活动开展，让老年人得到尊重和关爱，努力营造敬老、爱老、助老的浓厚氛围。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开展“社区双报到”志愿服务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为响应倡导志愿者到社区报到，文登区红十字会积极参与到社区治理和居民服务中。除了常态化开展红十字救护知识等方面的宣传外，还积极对社区小区主干道、绿化带、楼道内垃圾、小广告等进行清理，提高广大居民保护环境卫生的意识，引导群众从现在做起、从点滴做起，践行文明条例，争做文明市民，为创建文明城市贡献力量。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此外，为了激发志愿者参与服务的积极性，文登区红十字会在北宫社区建立志愿者服务基地，为志愿者们提供活动场所，相互交流学习，同时建立红十字诚信超市，志愿者服务时长达到</w:t>
      </w:r>
      <w:r>
        <w:t>50</w:t>
      </w:r>
      <w:r>
        <w:t>小时以上、信用等级</w:t>
      </w:r>
      <w:r>
        <w:t>AA</w:t>
      </w:r>
      <w:r>
        <w:t>以上可以换取相应物品，目前已有</w:t>
      </w:r>
      <w:r>
        <w:t>20</w:t>
      </w:r>
      <w:r>
        <w:t>余名志愿者领取了</w:t>
      </w:r>
      <w:r>
        <w:t>“</w:t>
      </w:r>
      <w:r>
        <w:t>信用礼包</w:t>
      </w:r>
      <w:r>
        <w:t>”</w:t>
      </w:r>
      <w:r>
        <w:t>，有力地激发志愿者参与积极性。</w:t>
      </w:r>
    </w:p>
    <w:p w:rsidR="00EB6200" w:rsidRDefault="00EB6200" w:rsidP="00EB6200">
      <w:pPr>
        <w:ind w:firstLineChars="200" w:firstLine="420"/>
      </w:pPr>
      <w:r>
        <w:rPr>
          <w:rFonts w:hint="eastAsia"/>
        </w:rPr>
        <w:t>下一步，文登区红十字会将继续聚焦主责主业，延伸红十字工作触角，推进志愿服务专业化、项目化、常态化，强化社会责任意识、奉献意识，树立红十字志愿品牌的影响力、感召力和吸引力，为进一步建设美好家园贡献力量。</w:t>
      </w:r>
    </w:p>
    <w:p w:rsidR="00EB6200" w:rsidRDefault="00EB6200" w:rsidP="00EB6200">
      <w:pPr>
        <w:ind w:firstLineChars="200" w:firstLine="420"/>
        <w:jc w:val="right"/>
      </w:pPr>
      <w:r>
        <w:rPr>
          <w:rFonts w:hint="eastAsia"/>
        </w:rPr>
        <w:t>搜狐网</w:t>
      </w:r>
      <w:r>
        <w:t xml:space="preserve">2022-07-29 </w:t>
      </w:r>
    </w:p>
    <w:p w:rsidR="00EB6200" w:rsidRDefault="00EB6200" w:rsidP="004353EA">
      <w:pPr>
        <w:sectPr w:rsidR="00EB6200" w:rsidSect="004353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401D6" w:rsidRDefault="002401D6"/>
    <w:sectPr w:rsidR="002401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6200"/>
    <w:rsid w:val="002401D6"/>
    <w:rsid w:val="00EB6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62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B620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1042</Characters>
  <Application>Microsoft Office Word</Application>
  <DocSecurity>0</DocSecurity>
  <Lines>8</Lines>
  <Paragraphs>2</Paragraphs>
  <ScaleCrop>false</ScaleCrop>
  <Company>Sky123.Org</Company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2022-08-16T02:12:00Z</dcterms:created>
</cp:coreProperties>
</file>