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047B" w:rsidRDefault="0076047B" w:rsidP="00B6712E">
      <w:pPr>
        <w:pStyle w:val="1"/>
      </w:pPr>
      <w:r>
        <w:rPr>
          <w:rFonts w:hint="eastAsia"/>
        </w:rPr>
        <w:t>成功举办“红十字‘救’在身边”“蓉城先锋·初心讲坛”特色课</w:t>
      </w:r>
    </w:p>
    <w:p w:rsidR="0076047B" w:rsidRDefault="0076047B" w:rsidP="0076047B">
      <w:pPr>
        <w:ind w:firstLineChars="200" w:firstLine="420"/>
        <w:rPr>
          <w:rFonts w:hint="eastAsia"/>
        </w:rPr>
      </w:pPr>
      <w:r>
        <w:rPr>
          <w:rFonts w:hint="eastAsia"/>
        </w:rPr>
        <w:t>为充分发挥基层党组织和广大党员在应对突发公共事件中的战斗堡垒作用和先锋模范作用，成都市青白江区红十字会发挥自身优势，借助市委组织部“蓉城先锋·初心讲坛”平台，联合市红十字会、区委组织部于</w:t>
      </w:r>
      <w:r>
        <w:t>8</w:t>
      </w:r>
      <w:r>
        <w:t>月</w:t>
      </w:r>
      <w:r>
        <w:t>29</w:t>
      </w:r>
      <w:r>
        <w:t>日下午在青白江区文体中心小剧场举办</w:t>
      </w:r>
      <w:r>
        <w:t>“</w:t>
      </w:r>
      <w:r>
        <w:t>红十字</w:t>
      </w:r>
      <w:r>
        <w:t>‘</w:t>
      </w:r>
      <w:r>
        <w:t>救</w:t>
      </w:r>
      <w:r>
        <w:t>’</w:t>
      </w:r>
      <w:r>
        <w:t>在身边</w:t>
      </w:r>
      <w:r>
        <w:t>”“</w:t>
      </w:r>
      <w:r>
        <w:t>蓉城先锋</w:t>
      </w:r>
      <w:r>
        <w:t>·</w:t>
      </w:r>
      <w:r>
        <w:t>初心讲坛</w:t>
      </w:r>
      <w:r>
        <w:t>”</w:t>
      </w:r>
      <w:r>
        <w:t>特色课。市红十字会党组成员、秘书长曾卫，区委组织部调研员夏丽、王凤茹参加。</w:t>
      </w:r>
    </w:p>
    <w:p w:rsidR="0076047B" w:rsidRDefault="0076047B" w:rsidP="0076047B">
      <w:pPr>
        <w:ind w:firstLineChars="200" w:firstLine="420"/>
      </w:pPr>
      <w:r>
        <w:rPr>
          <w:rFonts w:hint="eastAsia"/>
        </w:rPr>
        <w:t>本次特色课形式多样、内容丰富。紧密结合“不忘初心、牢记使命”主题教育，有诗歌朗诵、党性教育分享、情景剧、应急救护知识课堂、红十字志愿者宣誓。</w:t>
      </w:r>
    </w:p>
    <w:p w:rsidR="0076047B" w:rsidRDefault="0076047B" w:rsidP="0076047B">
      <w:pPr>
        <w:ind w:firstLineChars="200" w:firstLine="420"/>
      </w:pPr>
      <w:r>
        <w:rPr>
          <w:rFonts w:hint="eastAsia"/>
        </w:rPr>
        <w:t>开课前，青白江区红十字会理事单位—区人民医院进行了情景诗歌朗诵《飘扬的红十字》，深情讲述了红十字会百年历史、红十字运动的七项基本原则、红十字会“三救三献”职能。</w:t>
      </w:r>
    </w:p>
    <w:p w:rsidR="0076047B" w:rsidRDefault="0076047B" w:rsidP="0076047B">
      <w:pPr>
        <w:ind w:firstLineChars="200" w:firstLine="420"/>
      </w:pPr>
      <w:r>
        <w:rPr>
          <w:rFonts w:hint="eastAsia"/>
        </w:rPr>
        <w:t>授课环节中，青白江区区级“微党校”本土讲师宋锦兰，为大家分享了青白江区</w:t>
      </w:r>
      <w:r>
        <w:t>83</w:t>
      </w:r>
      <w:r>
        <w:t>岁的普通党员志愿者张洪恩同志践行雷锋精神，</w:t>
      </w:r>
      <w:r>
        <w:t>23</w:t>
      </w:r>
      <w:r>
        <w:t>年来默默奉献爱心，坚持不懈为社区群众创办</w:t>
      </w:r>
      <w:r>
        <w:t>“</w:t>
      </w:r>
      <w:r>
        <w:t>阅报栏</w:t>
      </w:r>
      <w:r>
        <w:t>”</w:t>
      </w:r>
      <w:r>
        <w:t>，用一名党员的初心守望</w:t>
      </w:r>
      <w:r>
        <w:t>“</w:t>
      </w:r>
      <w:r>
        <w:t>精神家园</w:t>
      </w:r>
      <w:r>
        <w:t>”</w:t>
      </w:r>
      <w:r>
        <w:t>的故事。省红十字会应急救护培训师资张凌结合大家在生活中容易突发的猝死和中风案例，精彩讲解了掌握心肺复苏的重要意义，心肺复苏以及意外伤害、突发事件的应急处置方法。课程中，还进行了《地震来了》现场救护情景剧表演、红十字志愿者宣誓和红十字运动知识、地震避险知识、应急救护知识等有奖答题活动。</w:t>
      </w:r>
    </w:p>
    <w:p w:rsidR="0076047B" w:rsidRDefault="0076047B" w:rsidP="0076047B">
      <w:pPr>
        <w:ind w:firstLineChars="200" w:firstLine="420"/>
      </w:pPr>
      <w:r>
        <w:rPr>
          <w:rFonts w:hint="eastAsia"/>
        </w:rPr>
        <w:t>“这是最有特色的党课之一”，党课结束后，参会党员意犹未尽。大家纷纷表示，参加此次特色课学习，不仅加深了对红十字会、红十字文化的认识了解，学习到了实用的应急救护知识和技能，增强了应急救护管理能力，更坚定了基层党员带头为提高人民群众获得感、幸福感、安全感而努力的信心。</w:t>
      </w:r>
    </w:p>
    <w:p w:rsidR="0076047B" w:rsidRDefault="0076047B" w:rsidP="0076047B">
      <w:pPr>
        <w:ind w:firstLineChars="200" w:firstLine="420"/>
      </w:pPr>
      <w:r>
        <w:rPr>
          <w:rFonts w:hint="eastAsia"/>
        </w:rPr>
        <w:t>成都市红十字会系统党员、青白江区基层党员、红十字志愿者等</w:t>
      </w:r>
      <w:r>
        <w:t>200</w:t>
      </w:r>
      <w:r>
        <w:t>余名参加现场观摩活动。全市基层党员通过</w:t>
      </w:r>
      <w:r>
        <w:t>“</w:t>
      </w:r>
      <w:r>
        <w:t>蓉城先锋</w:t>
      </w:r>
      <w:r>
        <w:t>”</w:t>
      </w:r>
      <w:r>
        <w:t>党建微信、</w:t>
      </w:r>
      <w:r>
        <w:t>“</w:t>
      </w:r>
      <w:r>
        <w:t>蓉城先锋</w:t>
      </w:r>
      <w:r>
        <w:t>·</w:t>
      </w:r>
      <w:r>
        <w:t>党员</w:t>
      </w:r>
      <w:r>
        <w:t>e</w:t>
      </w:r>
      <w:r>
        <w:t>家</w:t>
      </w:r>
      <w:r>
        <w:t>”</w:t>
      </w:r>
      <w:r>
        <w:t>平台进行了同步直播收看。</w:t>
      </w:r>
    </w:p>
    <w:p w:rsidR="0076047B" w:rsidRDefault="0076047B" w:rsidP="0076047B">
      <w:pPr>
        <w:ind w:firstLineChars="200" w:firstLine="420"/>
        <w:rPr>
          <w:rFonts w:hint="eastAsia"/>
        </w:rPr>
      </w:pPr>
      <w:r>
        <w:rPr>
          <w:rFonts w:hint="eastAsia"/>
        </w:rPr>
        <w:t>此次活动在全市红十字系统首次开课，在全省红十字系统尚属首创。不忘初心、守护生命，区红十字会将继续秉承“人道、博爱、奉献”的红十字会精神，为加快推进健康青白江建设贡献力量。</w:t>
      </w:r>
    </w:p>
    <w:p w:rsidR="0076047B" w:rsidRDefault="0076047B" w:rsidP="0076047B">
      <w:pPr>
        <w:ind w:firstLineChars="200" w:firstLine="420"/>
        <w:jc w:val="right"/>
        <w:rPr>
          <w:rFonts w:hint="eastAsia"/>
        </w:rPr>
      </w:pPr>
      <w:r>
        <w:rPr>
          <w:rFonts w:hint="eastAsia"/>
        </w:rPr>
        <w:t>四川省红十字会</w:t>
      </w:r>
      <w:r>
        <w:t>2019-9-6</w:t>
      </w:r>
    </w:p>
    <w:p w:rsidR="0076047B" w:rsidRDefault="0076047B" w:rsidP="001E6938">
      <w:pPr>
        <w:sectPr w:rsidR="0076047B" w:rsidSect="001E6938">
          <w:type w:val="continuous"/>
          <w:pgSz w:w="11906" w:h="16838"/>
          <w:pgMar w:top="1644" w:right="1236" w:bottom="1418" w:left="1814" w:header="851" w:footer="907" w:gutter="0"/>
          <w:pgNumType w:start="1"/>
          <w:cols w:space="720"/>
          <w:docGrid w:type="lines" w:linePitch="341" w:charSpace="2373"/>
        </w:sectPr>
      </w:pPr>
    </w:p>
    <w:p w:rsidR="007B1AE3" w:rsidRDefault="007B1AE3"/>
    <w:sectPr w:rsidR="007B1AE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6047B"/>
    <w:rsid w:val="0076047B"/>
    <w:rsid w:val="007B1AE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6047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6047B"/>
    <w:rPr>
      <w:rFonts w:ascii="黑体" w:eastAsia="黑体" w:hAnsi="宋体" w:cs="Times New Roman"/>
      <w:b/>
      <w:kern w:val="36"/>
      <w:sz w:val="32"/>
      <w:szCs w:val="32"/>
    </w:rPr>
  </w:style>
  <w:style w:type="paragraph" w:customStyle="1" w:styleId="Char2CharCharChar">
    <w:name w:val="Char2 Char Char Char"/>
    <w:basedOn w:val="a"/>
    <w:rsid w:val="0076047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137</Words>
  <Characters>786</Characters>
  <Application>Microsoft Office Word</Application>
  <DocSecurity>0</DocSecurity>
  <Lines>6</Lines>
  <Paragraphs>1</Paragraphs>
  <ScaleCrop>false</ScaleCrop>
  <Company>Microsoft</Company>
  <LinksUpToDate>false</LinksUpToDate>
  <CharactersWithSpaces>922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2022-07-06T06:50:00Z</dcterms:created>
</cp:coreProperties>
</file>