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53CE" w:rsidRDefault="009153CE" w:rsidP="00163B81">
      <w:pPr>
        <w:pStyle w:val="1"/>
        <w:rPr>
          <w:rFonts w:hint="eastAsia"/>
        </w:rPr>
      </w:pPr>
      <w:r w:rsidRPr="00163B81">
        <w:rPr>
          <w:rFonts w:hint="eastAsia"/>
        </w:rPr>
        <w:t>如何加强红十字会筹资能力建设</w:t>
      </w:r>
    </w:p>
    <w:p w:rsidR="009153CE" w:rsidRDefault="009153CE" w:rsidP="009153CE">
      <w:pPr>
        <w:ind w:firstLineChars="200" w:firstLine="420"/>
      </w:pPr>
      <w:r>
        <w:t>红十字会是从事人道主义工作的社会救助团体，承担着改善最易受损害群体境况的任务。随着社会经济的发展和改革的不断深入，影响社会和谐的矛盾不断凸显，党和政府对社会保障的重视程度也不断提高。红十字会要履行好职责，协助政府实施有效的社会救助工作，就必须提升自身开展工作的能力，增强救助困难群体的实力。红十字会的募捐筹资能力关系着红十字会救灾救助的能力；关系着红十字事业发展的全局；关系着红十字会在人民群众中的影响和形象。</w:t>
      </w:r>
    </w:p>
    <w:p w:rsidR="009153CE" w:rsidRDefault="009153CE" w:rsidP="009153CE">
      <w:pPr>
        <w:ind w:firstLineChars="200" w:firstLine="420"/>
      </w:pPr>
      <w:r>
        <w:rPr>
          <w:rFonts w:hint="eastAsia"/>
        </w:rPr>
        <w:t>一、筹资工作的重要性</w:t>
      </w:r>
    </w:p>
    <w:p w:rsidR="009153CE" w:rsidRDefault="009153CE" w:rsidP="009153CE">
      <w:pPr>
        <w:ind w:firstLineChars="200" w:firstLine="420"/>
      </w:pPr>
      <w:r>
        <w:t>筹资工作作为红十字会重要的基础性工作，在整个红十字会工作中的重要地位毋庸置疑，其重要性主要体现在以下三个方面：</w:t>
      </w:r>
    </w:p>
    <w:p w:rsidR="009153CE" w:rsidRDefault="009153CE" w:rsidP="009153CE">
      <w:pPr>
        <w:ind w:firstLineChars="200" w:firstLine="420"/>
      </w:pPr>
      <w:r>
        <w:t>（一）筹资工作是红十字会贯彻法律法规的内在要求。红十字会是从事人道主义工作的社会团体，开展募捐筹资工作是《中国红十字会法》赋予各级红十字会的神圣权利。《中国红十字会法》第五章明确规定：</w:t>
      </w:r>
      <w:r>
        <w:t>“</w:t>
      </w:r>
      <w:r>
        <w:t>红十字会为开展救助工作，可以进行募捐活动</w:t>
      </w:r>
      <w:r>
        <w:t>”</w:t>
      </w:r>
      <w:r>
        <w:t>；《中国公益事业捐赠法》第八条规定：</w:t>
      </w:r>
      <w:r>
        <w:t>“</w:t>
      </w:r>
      <w:r>
        <w:t>国家鼓励自然人、法人或者其他组织对公益事业进行捐赠</w:t>
      </w:r>
      <w:r>
        <w:t>”</w:t>
      </w:r>
      <w:r>
        <w:t>。这些都为红十字会的募捐筹资工作提供了重要的法律依据。</w:t>
      </w:r>
    </w:p>
    <w:p w:rsidR="009153CE" w:rsidRDefault="009153CE" w:rsidP="009153CE">
      <w:pPr>
        <w:ind w:firstLineChars="200" w:firstLine="420"/>
      </w:pPr>
      <w:r>
        <w:t>（二）筹资工作是红十字会凝聚人道力量的重要体现。人们的物质需求随着社会的发展而发展，弱势群体对物质资料的需求也在不断地发生变化。募捐筹资工作是红十字会开展社会救助工作的力量源泉，是当好政府人道领域助手的重要前提，红十字会只有不断提高募捐筹资能力，才能满足弱势群体日益增长和变化的人道需求，当好政府人道领域的助手，在党和政府与人民群众之间架起联系的纽带和桥梁。</w:t>
      </w:r>
    </w:p>
    <w:p w:rsidR="009153CE" w:rsidRDefault="009153CE" w:rsidP="009153CE">
      <w:pPr>
        <w:ind w:firstLineChars="200" w:firstLine="420"/>
      </w:pPr>
      <w:r>
        <w:t>（三）筹资工作是红十字事业可持续发展的客观需要。红十字会在自然灾害和突发事件中对受害者进行救助，组织群众参加现场救护，开展人道服务，参加国际人道救援等工作都离不开募捐筹资。红十字会需要依靠自身的品牌公信力吸引、培植一批坚定的捐赠客户，拓宽募捐筹资渠道，增强筹资能力，提升红十字会的整体工作能力和水平，才能保证红十字会救灾、救助、救护等各项事业的顺利开展，才能永葆红十字会旺盛的生命力，实现红十字事业的可持续发展。</w:t>
      </w:r>
    </w:p>
    <w:p w:rsidR="009153CE" w:rsidRDefault="009153CE" w:rsidP="009153CE">
      <w:pPr>
        <w:ind w:firstLineChars="200" w:firstLine="420"/>
      </w:pPr>
      <w:r>
        <w:rPr>
          <w:rFonts w:hint="eastAsia"/>
        </w:rPr>
        <w:t>二、我市红十字会筹资工作的基本做法</w:t>
      </w:r>
    </w:p>
    <w:p w:rsidR="009153CE" w:rsidRDefault="009153CE" w:rsidP="009153CE">
      <w:pPr>
        <w:ind w:firstLineChars="200" w:firstLine="420"/>
      </w:pPr>
      <w:r>
        <w:t>（一）围绕灾情，开展应急筹资。近年来，在市委、市政府的正确领导，上级红会的精心指导和社会各界的大力支持下，市红十字会围绕灾情和突发性事件积极开展募捐工作，筹资能力有了很大的提高，如在</w:t>
      </w:r>
      <w:r>
        <w:t>2006</w:t>
      </w:r>
      <w:r>
        <w:t>年抗洪救灾、</w:t>
      </w:r>
      <w:r>
        <w:t>2007</w:t>
      </w:r>
      <w:r>
        <w:t>年抗击</w:t>
      </w:r>
      <w:r>
        <w:t>“</w:t>
      </w:r>
      <w:r>
        <w:t>罗沙</w:t>
      </w:r>
      <w:r>
        <w:t>”</w:t>
      </w:r>
      <w:r>
        <w:t>台风、</w:t>
      </w:r>
      <w:r>
        <w:t>2008</w:t>
      </w:r>
      <w:r>
        <w:t>年抗击冰雪和地震等救灾工作中，市红十字会的筹资募捐能力逐年提高，为救灾工作做出了积极贡献。</w:t>
      </w:r>
      <w:r>
        <w:t>2010</w:t>
      </w:r>
      <w:r>
        <w:t>年，全市各级红十字会成功开展了对西南干旱、玉树地震、舟曲泥石流等自然灾害的抗灾救灾工作，全年共接受社会捐赠</w:t>
      </w:r>
      <w:r>
        <w:t>5323.2</w:t>
      </w:r>
      <w:r>
        <w:t>万余元</w:t>
      </w:r>
      <w:r>
        <w:t xml:space="preserve">, </w:t>
      </w:r>
      <w:r>
        <w:t>被中国红十字会总会授予抗震救灾先</w:t>
      </w:r>
      <w:r>
        <w:rPr>
          <w:rFonts w:hint="eastAsia"/>
        </w:rPr>
        <w:t>进集体称号。据统计，自</w:t>
      </w:r>
      <w:r>
        <w:t>2003</w:t>
      </w:r>
      <w:r>
        <w:t>年市红十字会理顺管理体制以来，全市各级红十字会共接受捐款</w:t>
      </w:r>
      <w:r>
        <w:t>3.9</w:t>
      </w:r>
      <w:r>
        <w:t>亿余元，在支援灾区灾后重建和救助弱势群体方面发挥了积极作用。</w:t>
      </w:r>
    </w:p>
    <w:p w:rsidR="009153CE" w:rsidRDefault="009153CE" w:rsidP="009153CE">
      <w:pPr>
        <w:ind w:firstLineChars="200" w:firstLine="420"/>
      </w:pPr>
      <w:r>
        <w:t>（二）设计载体，依托项目筹资。全市各级红十字会以改善最易受损害群体境况为己任，围绕博爱助困、助医、助学、助老等内容深入开展了一系列博爱救助活动。市红十字会先后建立了</w:t>
      </w:r>
      <w:r>
        <w:t>“</w:t>
      </w:r>
      <w:r>
        <w:t>红十字康莱特救助资金</w:t>
      </w:r>
      <w:r>
        <w:t>”</w:t>
      </w:r>
      <w:r>
        <w:t>、</w:t>
      </w:r>
      <w:r>
        <w:t>“</w:t>
      </w:r>
      <w:r>
        <w:t>红十字香溢助困资金</w:t>
      </w:r>
      <w:r>
        <w:t>”</w:t>
      </w:r>
      <w:r>
        <w:t>和</w:t>
      </w:r>
      <w:r>
        <w:t>“</w:t>
      </w:r>
      <w:r>
        <w:t>红十字惠民医疗救助资金</w:t>
      </w:r>
      <w:r>
        <w:t>”</w:t>
      </w:r>
      <w:r>
        <w:t>专项救助项目，初步形成了统筹城乡的博爱帮困救助新机制；先后开展了对白血病儿童的救助；开展了对外来务工人员困难家庭婴儿的救助和对麻风病人的救助，为城乡部分因灾、因伤、因病致贫家庭缓了急、解了难。同时，市红十字会在市区各银行、宾馆等公共场所普遍设置了红十字募捐</w:t>
      </w:r>
      <w:r>
        <w:rPr>
          <w:rFonts w:hint="eastAsia"/>
        </w:rPr>
        <w:t>箱，方便热心市民的捐赠。各区、县（市）红十字会也精心设计载体，依托项目建立多种形式的救助资金。如西湖区红十字会设立了“红十字爱心基金”和“红十字爱心医疗救助基金”；江干区红十字会建立了特别困难救助基金；富阳市红十字会建立了村、镇（街道）级“红十字爱心互助金”，并筹措</w:t>
      </w:r>
      <w:r>
        <w:t>1000</w:t>
      </w:r>
      <w:r>
        <w:t>万元建立了</w:t>
      </w:r>
      <w:r>
        <w:t>“</w:t>
      </w:r>
      <w:r>
        <w:t>富阳农村合作银行阳光成长奖学资金</w:t>
      </w:r>
      <w:r>
        <w:t>”</w:t>
      </w:r>
      <w:r>
        <w:t>，同时建立了</w:t>
      </w:r>
      <w:r>
        <w:t>“</w:t>
      </w:r>
      <w:r>
        <w:t>富阳博爱超市</w:t>
      </w:r>
      <w:r>
        <w:t>”</w:t>
      </w:r>
      <w:r>
        <w:t>，加大了救助力度；临安市红十字会积极争取企业支持，设立了</w:t>
      </w:r>
      <w:r>
        <w:t>“</w:t>
      </w:r>
      <w:r>
        <w:t>鑫富博爱孤儿救助资金</w:t>
      </w:r>
      <w:r>
        <w:t>”</w:t>
      </w:r>
      <w:r>
        <w:t>；建德市红十字会为特困精神病人提供免费治疗救助；淳安县红十字会为困难学子建立了</w:t>
      </w:r>
      <w:r>
        <w:t>“</w:t>
      </w:r>
      <w:r>
        <w:t>长行</w:t>
      </w:r>
      <w:r>
        <w:rPr>
          <w:rFonts w:hint="eastAsia"/>
        </w:rPr>
        <w:t>淳安教育资金”，统筹城乡的博爱帮困救助新机制为提升红十字会的筹资能力和救助实力提供了保障。据统计，近</w:t>
      </w:r>
      <w:r>
        <w:t>11</w:t>
      </w:r>
      <w:r>
        <w:t>年来，在社会各界的大力支持下，全市各级红十字会共救助困难群众近</w:t>
      </w:r>
      <w:r>
        <w:t>10</w:t>
      </w:r>
      <w:r>
        <w:t>万人次，慰问款物金额达</w:t>
      </w:r>
      <w:r>
        <w:t>1500</w:t>
      </w:r>
      <w:r>
        <w:t>余万元，受到了社会的好评。</w:t>
      </w:r>
    </w:p>
    <w:p w:rsidR="009153CE" w:rsidRDefault="009153CE" w:rsidP="009153CE">
      <w:pPr>
        <w:ind w:firstLineChars="200" w:firstLine="420"/>
      </w:pPr>
      <w:r>
        <w:t>（三）争取支持，依靠改善筹资。党委和政府的重视和支持是红十字会顺利开展工作的关键。我市区、县（市）红十字会自理顺管理体制后，积极争取党委政府重视和支持，增强筹资能力。如</w:t>
      </w:r>
      <w:r>
        <w:t>2009</w:t>
      </w:r>
      <w:r>
        <w:t>年，富阳市委、市政府将富阳市红十字会作为骨干单位纳入了全市大社保救助体系，并依托大社保平台，建立了对特困对象实施实时救助的办法。同时明确富阳市红十字会开展的初领证机动车驾驶员救护培训的创收收入</w:t>
      </w:r>
      <w:r>
        <w:t>50%</w:t>
      </w:r>
      <w:r>
        <w:t>用于成本核算，</w:t>
      </w:r>
      <w:r>
        <w:t>50%</w:t>
      </w:r>
      <w:r>
        <w:t>用于日常救助，并每年划拨专项慰问经费，用于日常救助。上城、下城、临安等不少区、县（市）红十字会的博爱帮</w:t>
      </w:r>
      <w:r>
        <w:rPr>
          <w:rFonts w:hint="eastAsia"/>
        </w:rPr>
        <w:t>困工作纳入了政府社会救助的范畴。稳定的日常救助经费为帮困救助工作提供了强有力的资金保障，较好地发挥了红十字会在政府人道领域的补充、助手作用。</w:t>
      </w:r>
    </w:p>
    <w:p w:rsidR="009153CE" w:rsidRDefault="009153CE" w:rsidP="009153CE">
      <w:pPr>
        <w:ind w:firstLineChars="200" w:firstLine="420"/>
      </w:pPr>
      <w:r>
        <w:rPr>
          <w:rFonts w:hint="eastAsia"/>
        </w:rPr>
        <w:t>三、筹资工作中存在的困难与问题</w:t>
      </w:r>
    </w:p>
    <w:p w:rsidR="009153CE" w:rsidRDefault="009153CE" w:rsidP="009153CE">
      <w:pPr>
        <w:ind w:firstLineChars="200" w:firstLine="420"/>
      </w:pPr>
      <w:r>
        <w:t>近年来，虽然我们在宣传筹资方面做了一些工作，但在筹资理念、筹资方式、筹资能力等方面还存在一些困难和薄弱环节，主要表现为</w:t>
      </w:r>
      <w:r>
        <w:t>“</w:t>
      </w:r>
      <w:r>
        <w:t>三个不够</w:t>
      </w:r>
      <w:r>
        <w:t>”</w:t>
      </w:r>
      <w:r>
        <w:t>。</w:t>
      </w:r>
    </w:p>
    <w:p w:rsidR="009153CE" w:rsidRDefault="009153CE" w:rsidP="009153CE">
      <w:pPr>
        <w:ind w:firstLineChars="200" w:firstLine="420"/>
      </w:pPr>
      <w:r>
        <w:t>（一）筹资理念不够新。筹资工作比较被动茫然，自主性不够强，不少红会干部片面地认为筹资工作是红会某一位或某几位同志的事，没有形成一个大家都需要为筹资出谋划策、出力流汗的认识和局面。在筹资工作上仍然存在</w:t>
      </w:r>
      <w:r>
        <w:t>“</w:t>
      </w:r>
      <w:r>
        <w:t>等、靠、要</w:t>
      </w:r>
      <w:r>
        <w:t>”</w:t>
      </w:r>
      <w:r>
        <w:t>和</w:t>
      </w:r>
      <w:r>
        <w:t>“</w:t>
      </w:r>
      <w:r>
        <w:t>怕得罪人</w:t>
      </w:r>
      <w:r>
        <w:t>”</w:t>
      </w:r>
      <w:r>
        <w:t>的思想，由于筹资工作内外部关系没有协调好，使筹资工作存在着</w:t>
      </w:r>
      <w:r>
        <w:t>“</w:t>
      </w:r>
      <w:r>
        <w:t>三多三少</w:t>
      </w:r>
      <w:r>
        <w:t>”</w:t>
      </w:r>
      <w:r>
        <w:t>的现象。即重大事件筹资多，经常性筹资较少；筹集物资多，筹集资金较少；直接筹资多，借力筹资较少。</w:t>
      </w:r>
    </w:p>
    <w:p w:rsidR="009153CE" w:rsidRDefault="009153CE" w:rsidP="009153CE">
      <w:pPr>
        <w:ind w:firstLineChars="200" w:firstLine="420"/>
      </w:pPr>
      <w:r>
        <w:t>（二）筹资方式不够活。宣传力度不够大，宣传的思路、方式过于传统，针对性不强，使红十字会的社会知名度、影响力不够大，不少群众对红十字会的了解不够深入，红十字会的募捐筹资工作在群众中的认知率、参与率还不够高，造成红十字会筹资渠道单一、狭窄，经常性的募捐效果不甚理想，科学的筹资项目和广泛的合作伙伴还比较缺乏。特别是红十字会的募捐筹资工作虽然是依法开展，但以自愿为原则，在当前社会上募捐筹资主体不断增多，竞争日趋白热化的形势下，红十字会的募捐筹资工作显得较</w:t>
      </w:r>
      <w:r>
        <w:t>“</w:t>
      </w:r>
      <w:r>
        <w:t>无力</w:t>
      </w:r>
      <w:r>
        <w:t>”</w:t>
      </w:r>
      <w:r>
        <w:t>。</w:t>
      </w:r>
    </w:p>
    <w:p w:rsidR="009153CE" w:rsidRDefault="009153CE" w:rsidP="009153CE">
      <w:pPr>
        <w:ind w:firstLineChars="200" w:firstLine="420"/>
      </w:pPr>
      <w:r>
        <w:t>（三）筹资能力不够强。由于红十字会的机构人员因素，缺乏专门的筹资机构和筹资人才，筹资工作水平普遍较低，在项目筹资平台的设计、打造、营销等方面的创新能力还不够，对于怎样才能更好地筹集资金，怎样才能宣传和动员企业和社会爱心人士自觉、主动地参与公益事业等问题缺乏有效的对策。对筹资的相关政策没有用足用活；对筹资工作的表彰力度不够大；筹资信息的收集、反馈、通报及筹资的公关联络工作不到位；对捐赠者树立公众形象的需求重视不够，红十字会承担政府公共事务管理能力不够强。</w:t>
      </w:r>
    </w:p>
    <w:p w:rsidR="009153CE" w:rsidRDefault="009153CE" w:rsidP="009153CE">
      <w:pPr>
        <w:ind w:firstLineChars="200" w:firstLine="420"/>
      </w:pPr>
      <w:r>
        <w:rPr>
          <w:rFonts w:hint="eastAsia"/>
        </w:rPr>
        <w:t>四、加强红十字会筹资能力建设的建议与对策</w:t>
      </w:r>
    </w:p>
    <w:p w:rsidR="009153CE" w:rsidRDefault="009153CE" w:rsidP="009153CE">
      <w:pPr>
        <w:ind w:firstLineChars="200" w:firstLine="420"/>
      </w:pPr>
      <w:r>
        <w:t>为了摆脱筹资工作中的困境，红十字会应该采取切实有效的工作措施，建立多元化的长效筹资机制，提升红十字会的总体工作能力，推进红十字事业健康持续地发展。</w:t>
      </w:r>
    </w:p>
    <w:p w:rsidR="009153CE" w:rsidRDefault="009153CE" w:rsidP="009153CE">
      <w:pPr>
        <w:ind w:firstLineChars="200" w:firstLine="420"/>
      </w:pPr>
      <w:r>
        <w:t>（一）转变思想观念，注重能力建设。随着时代的发展，筹资理念也需要与时俱进，与相应的时代理念相结合。红十字会要进一步加强与有关部门、社会各界的横向联系，形成推动事业发展的合力。进一步完善理事会工作机制，制定与理事和理事单位的定期联络制度，主动加强与理事单位的沟通</w:t>
      </w:r>
      <w:r>
        <w:t>,</w:t>
      </w:r>
      <w:r>
        <w:t>集思广益</w:t>
      </w:r>
      <w:r>
        <w:t>,</w:t>
      </w:r>
      <w:r>
        <w:t>共谋良策。进一步加强与新闻媒体的联系，大力提倡团结互助、扶危济困的社会风尚，培育公众的社会责任感和慈善意识，为筹资工作营造良好的环境。进一步加强与捐赠者的沟通、联络，通过举办各种形式的联谊会、答谢会、座谈会等，与捐赠者保持密</w:t>
      </w:r>
      <w:r>
        <w:rPr>
          <w:rFonts w:hint="eastAsia"/>
        </w:rPr>
        <w:t>切联系，做好对捐赠者的服务工作，强化募捐筹资和赈灾救助工作的管理和监督，从而提高捐赠的透明度、公信力，切实赢得捐赠者的信任与支持。</w:t>
      </w:r>
    </w:p>
    <w:p w:rsidR="009153CE" w:rsidRDefault="009153CE" w:rsidP="009153CE">
      <w:pPr>
        <w:ind w:firstLineChars="200" w:firstLine="420"/>
      </w:pPr>
      <w:r>
        <w:t>（二）创新工作方式，注重机制建设。红十字事业的发展离不开创新，创新是发展永恒的动力。要建立社会性、开放化、长效性的筹资机制，一是在尊重法律和红十字会宗旨的前提下，探索与企业合作的市场化运作方式，不断丰富筹资方式。二是用好、用活国家税收优惠政策，尽量简化各种优惠政策的手续。三是因地制宜地设计和实施符合当地实际的公益项目，与各类企业建立稳定的合作关系，发展固定捐款人，建立筹资网络。四是积极挖掘新的筹资资源、拓宽筹资渠道、创新筹资方式，寻求全方位、立体化的筹资模式。</w:t>
      </w:r>
    </w:p>
    <w:p w:rsidR="009153CE" w:rsidRDefault="009153CE" w:rsidP="009153CE">
      <w:pPr>
        <w:ind w:firstLineChars="200" w:firstLine="420"/>
      </w:pPr>
      <w:r>
        <w:t>（三）加强工作研究，注重队伍建设。重视建立专门的筹资机构，负责筹资工作的研究、策划和组织实施，实现筹资工作的专业化、程序化、规范化。拓展筹资内容的研究、探索，接受有利于红十字事业发展的财产捐赠。通过举办培训班或国内外交流等形式，逐步增强红会干部的筹资意识，提高红会干部的社会活动能力，培养一批具有现代公益意识、具有较强策划能力和一定专业知识的红十字劝募员，组建一支多层面、起作用、相对稳定的红十字劝募队伍，加强募捐救助工作队伍建设。充分调动红十字志愿者的积极性，聘请一批人脉好、奉献精神强、热心公</w:t>
      </w:r>
      <w:r>
        <w:rPr>
          <w:rFonts w:hint="eastAsia"/>
        </w:rPr>
        <w:t>益事业的人，特别是离退休老干部，通过劝募业务培训，成为红十字志愿者劝募员。</w:t>
      </w:r>
    </w:p>
    <w:p w:rsidR="009153CE" w:rsidRDefault="009153CE" w:rsidP="009153CE">
      <w:pPr>
        <w:ind w:firstLineChars="200" w:firstLine="420"/>
        <w:rPr>
          <w:rFonts w:hint="eastAsia"/>
        </w:rPr>
      </w:pPr>
      <w:r>
        <w:t>（四）找准项目定位，注重品牌建设。充分利用红十字会的品牌公信力和美誉度，精心策划、培育一批能吸引社会爱心力量参与，具有竞争力、可持续发展的品牌项目，依托品牌项目开展社会募捐，使传统筹资向项目筹资发展，通过项目合作，建立以项目为主的企业捐资冠名的专项基金，实现企业与红十字会的互利共赢，达到捐赠良性循环的目的。红十字会要善于策划打造公益品牌精品，制定品牌战略，善于吸引和发挥社会知名人士在筹资宣传中的名人效应，以品牌和项目推进红十字会筹资工作向纵深方向发展。</w:t>
      </w:r>
    </w:p>
    <w:p w:rsidR="009153CE" w:rsidRDefault="009153CE" w:rsidP="009153CE">
      <w:pPr>
        <w:ind w:firstLineChars="200" w:firstLine="420"/>
        <w:jc w:val="right"/>
        <w:rPr>
          <w:rFonts w:hint="eastAsia"/>
        </w:rPr>
      </w:pPr>
      <w:r w:rsidRPr="00163B81">
        <w:rPr>
          <w:rFonts w:hint="eastAsia"/>
        </w:rPr>
        <w:t>杭州市红十字会备灾救灾中心</w:t>
      </w:r>
      <w:r>
        <w:t>2018-10-</w:t>
      </w:r>
      <w:r>
        <w:rPr>
          <w:rFonts w:hint="eastAsia"/>
        </w:rPr>
        <w:t>8</w:t>
      </w:r>
    </w:p>
    <w:p w:rsidR="009153CE" w:rsidRDefault="009153CE" w:rsidP="00844C40">
      <w:pPr>
        <w:sectPr w:rsidR="009153CE" w:rsidSect="00844C40">
          <w:type w:val="continuous"/>
          <w:pgSz w:w="11906" w:h="16838" w:code="9"/>
          <w:pgMar w:top="1644" w:right="1236" w:bottom="1418" w:left="1814" w:header="851" w:footer="907" w:gutter="0"/>
          <w:pgNumType w:start="1"/>
          <w:cols w:space="425"/>
          <w:docGrid w:type="lines" w:linePitch="341" w:charSpace="2373"/>
        </w:sectPr>
      </w:pPr>
    </w:p>
    <w:p w:rsidR="00FE30DC" w:rsidRDefault="00FE30DC"/>
    <w:sectPr w:rsidR="00FE30D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153CE"/>
    <w:rsid w:val="009153CE"/>
    <w:rsid w:val="00FE30D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153C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153CE"/>
    <w:rPr>
      <w:rFonts w:ascii="黑体" w:eastAsia="黑体" w:hAnsi="宋体" w:cs="Times New Roman"/>
      <w:b/>
      <w:kern w:val="36"/>
      <w:sz w:val="32"/>
      <w:szCs w:val="32"/>
    </w:rPr>
  </w:style>
  <w:style w:type="paragraph" w:customStyle="1" w:styleId="Char2CharCharChar">
    <w:name w:val="Char2 Char Char Char"/>
    <w:basedOn w:val="a"/>
    <w:autoRedefine/>
    <w:rsid w:val="009153C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606</Words>
  <Characters>3457</Characters>
  <Application>Microsoft Office Word</Application>
  <DocSecurity>0</DocSecurity>
  <Lines>28</Lines>
  <Paragraphs>8</Paragraphs>
  <ScaleCrop>false</ScaleCrop>
  <Company>Microsoft</Company>
  <LinksUpToDate>false</LinksUpToDate>
  <CharactersWithSpaces>4055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2022-07-06T05:32:00Z</dcterms:created>
</cp:coreProperties>
</file>