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533" w:rsidRDefault="008D0533" w:rsidP="009D6D06">
      <w:pPr>
        <w:pStyle w:val="1"/>
        <w:rPr>
          <w:rFonts w:hint="eastAsia"/>
        </w:rPr>
      </w:pPr>
      <w:r w:rsidRPr="009D6D06">
        <w:rPr>
          <w:rFonts w:hint="eastAsia"/>
        </w:rPr>
        <w:t>新疆维吾尔族自治区红十字会聚焦中心工作实现自身发展探析</w:t>
      </w:r>
    </w:p>
    <w:p w:rsidR="008D0533" w:rsidRDefault="008D0533" w:rsidP="008D0533">
      <w:pPr>
        <w:ind w:firstLineChars="200" w:firstLine="420"/>
      </w:pPr>
      <w:r>
        <w:rPr>
          <w:rFonts w:hint="eastAsia"/>
        </w:rPr>
        <w:t>红十字事业要想发展壮大，必须坚定不移走中国特色社会主义红十字事业发展道路，大力弘扬“人道、博爱、奉献”红十字精神，主动作为、敢于担当，创新创造、依法履职，在服务大局中展现新作为，体现自身价值。</w:t>
      </w:r>
    </w:p>
    <w:p w:rsidR="008D0533" w:rsidRDefault="008D0533" w:rsidP="008D0533">
      <w:pPr>
        <w:ind w:firstLineChars="200" w:firstLine="420"/>
      </w:pPr>
      <w:r>
        <w:rPr>
          <w:rFonts w:hint="eastAsia"/>
        </w:rPr>
        <w:t>近年来，新疆维吾尔族自治区红十字会紧紧围绕社会稳定和长治久安总目标，牢牢把握服务群众的工作生命线，为各族困难群众办实事、做好事、解难事，在谱写中华民族伟大复兴中国梦新疆篇章进程中展现新作为。</w:t>
      </w:r>
    </w:p>
    <w:p w:rsidR="008D0533" w:rsidRDefault="008D0533" w:rsidP="008D0533">
      <w:pPr>
        <w:ind w:firstLineChars="200" w:firstLine="420"/>
      </w:pPr>
      <w:r>
        <w:t>近年来，新疆维吾尔族自治区红十字会认真贯彻落实习近平总书记关于新疆工作的重要讲话和重要指示批示精神，紧紧围绕社会稳定和长治久安总目标，按照中国红十字会第十次全国会员代表大会及十届历次理事会的部署要求，牢牢把握服务群众的工作生命线，以</w:t>
      </w:r>
      <w:r>
        <w:t>“</w:t>
      </w:r>
      <w:r>
        <w:t>三救三献</w:t>
      </w:r>
      <w:r>
        <w:t>”</w:t>
      </w:r>
      <w:r>
        <w:t>核心业务为载体，夯基筑台，厚植基础，深耕细作，始终坚持将弘扬</w:t>
      </w:r>
      <w:r>
        <w:t>“</w:t>
      </w:r>
      <w:r>
        <w:t>人道、博爱、奉献</w:t>
      </w:r>
      <w:r>
        <w:t>”</w:t>
      </w:r>
      <w:r>
        <w:t>红十字精神与维护社会稳定、脱贫攻坚、</w:t>
      </w:r>
      <w:r>
        <w:t>“</w:t>
      </w:r>
      <w:r>
        <w:t>一带一路</w:t>
      </w:r>
      <w:r>
        <w:t>”</w:t>
      </w:r>
      <w:r>
        <w:t>核心区建设、培育践行社会主义核心价值观紧密结合，为各族困难群众办实事、做好事、解难事，在谱写中华民族伟大复兴中国梦新疆篇章进程中展现新作为</w:t>
      </w:r>
      <w:r>
        <w:rPr>
          <w:rFonts w:hint="eastAsia"/>
        </w:rPr>
        <w:t>。</w:t>
      </w:r>
    </w:p>
    <w:p w:rsidR="008D0533" w:rsidRDefault="008D0533" w:rsidP="008D0533">
      <w:pPr>
        <w:ind w:firstLineChars="200" w:firstLine="420"/>
      </w:pPr>
      <w:r>
        <w:t>坚持党的领导，在加强党的建设中展现新作为</w:t>
      </w:r>
    </w:p>
    <w:p w:rsidR="008D0533" w:rsidRDefault="008D0533" w:rsidP="008D0533">
      <w:pPr>
        <w:ind w:firstLineChars="200" w:firstLine="420"/>
      </w:pPr>
      <w:r>
        <w:t>红十字会作为中国共产党领导下的群团组织，政治性是其灵魂，是第一位的，必须旗帜鲜明讲政治。</w:t>
      </w:r>
    </w:p>
    <w:p w:rsidR="008D0533" w:rsidRDefault="008D0533" w:rsidP="008D0533">
      <w:pPr>
        <w:ind w:firstLineChars="200" w:firstLine="420"/>
      </w:pPr>
      <w:r>
        <w:t>近年来，全区各级红十字会党组始终把党的建设摆在首位，坚定不移地坚持和加强党的领导，增强</w:t>
      </w:r>
      <w:r>
        <w:t>“</w:t>
      </w:r>
      <w:r>
        <w:t>四个意识</w:t>
      </w:r>
      <w:r>
        <w:t>”</w:t>
      </w:r>
      <w:r>
        <w:t>，坚定</w:t>
      </w:r>
      <w:r>
        <w:t>“</w:t>
      </w:r>
      <w:r>
        <w:t>四个自信</w:t>
      </w:r>
      <w:r>
        <w:t>”</w:t>
      </w:r>
      <w:r>
        <w:t>，始终把</w:t>
      </w:r>
      <w:r>
        <w:t>“</w:t>
      </w:r>
      <w:r>
        <w:t>两个维护</w:t>
      </w:r>
      <w:r>
        <w:t>”</w:t>
      </w:r>
      <w:r>
        <w:t>作为最重要的政治纪律和政治规矩，聚焦新疆工作总目标、打好反恐维稳</w:t>
      </w:r>
      <w:r>
        <w:t>“</w:t>
      </w:r>
      <w:r>
        <w:t>组合拳</w:t>
      </w:r>
      <w:r>
        <w:t>”</w:t>
      </w:r>
      <w:r>
        <w:t>，以铁的纪律保证党中央治疆方略特别是社会稳定和长治久安总目标在新疆落地生根，确保习近平总书记重要指示批示精神在天山南北落地生根、开花结果。</w:t>
      </w:r>
    </w:p>
    <w:p w:rsidR="008D0533" w:rsidRDefault="008D0533" w:rsidP="008D0533">
      <w:pPr>
        <w:ind w:firstLineChars="200" w:firstLine="420"/>
      </w:pPr>
      <w:r>
        <w:t>目前，新疆</w:t>
      </w:r>
      <w:r>
        <w:t>14</w:t>
      </w:r>
      <w:r>
        <w:t>个地州市均成立红十字会，理顺率</w:t>
      </w:r>
      <w:r>
        <w:t>100%</w:t>
      </w:r>
      <w:r>
        <w:t>，全疆</w:t>
      </w:r>
      <w:r>
        <w:t>96</w:t>
      </w:r>
      <w:r>
        <w:t>个县市区，有</w:t>
      </w:r>
      <w:r>
        <w:t>92</w:t>
      </w:r>
      <w:r>
        <w:t>个县市区实现机构独立，理顺率</w:t>
      </w:r>
      <w:r>
        <w:t>95.8%</w:t>
      </w:r>
      <w:r>
        <w:t>。自治区本级及</w:t>
      </w:r>
      <w:r>
        <w:t>11</w:t>
      </w:r>
      <w:r>
        <w:t>个地州市红十字会、</w:t>
      </w:r>
      <w:r>
        <w:t>18</w:t>
      </w:r>
      <w:r>
        <w:t>个县级红十字会成立党组。</w:t>
      </w:r>
    </w:p>
    <w:p w:rsidR="008D0533" w:rsidRDefault="008D0533" w:rsidP="008D0533">
      <w:pPr>
        <w:ind w:firstLineChars="200" w:firstLine="420"/>
      </w:pPr>
      <w:r>
        <w:t>聚焦新疆工作总目标，在落实反恐维稳</w:t>
      </w:r>
      <w:r>
        <w:t>“</w:t>
      </w:r>
      <w:r>
        <w:t>组合拳</w:t>
      </w:r>
      <w:r>
        <w:t>”</w:t>
      </w:r>
      <w:r>
        <w:t>中展现新作为</w:t>
      </w:r>
    </w:p>
    <w:p w:rsidR="008D0533" w:rsidRDefault="008D0533" w:rsidP="008D0533">
      <w:pPr>
        <w:ind w:firstLineChars="200" w:firstLine="420"/>
      </w:pPr>
      <w:r>
        <w:t>习近平总书记强调，社会稳定和长治久安是新疆工作的总目标。自治区党委聚焦总目标，出台了一系列反恐维稳</w:t>
      </w:r>
      <w:r>
        <w:t>“</w:t>
      </w:r>
      <w:r>
        <w:t>组合拳</w:t>
      </w:r>
      <w:r>
        <w:t>”</w:t>
      </w:r>
      <w:r>
        <w:t>。</w:t>
      </w:r>
    </w:p>
    <w:p w:rsidR="008D0533" w:rsidRDefault="008D0533" w:rsidP="008D0533">
      <w:pPr>
        <w:ind w:firstLineChars="200" w:firstLine="420"/>
      </w:pPr>
      <w:r>
        <w:t>新疆红十字会坚持围绕中心、服务大局，始终把红十字会各项工作置于新疆工作总目标这一大局下谋划、展开和推进，坚决履行维护社会稳定的政治责任，贯彻落实各项维稳措施：每年选派三分之一的干部参加</w:t>
      </w:r>
      <w:r>
        <w:t>“</w:t>
      </w:r>
      <w:r>
        <w:t>访民情、惠民生、聚民心</w:t>
      </w:r>
      <w:r>
        <w:t>”</w:t>
      </w:r>
      <w:r>
        <w:t>活动；深入推进深度贫困村</w:t>
      </w:r>
      <w:r>
        <w:t>“</w:t>
      </w:r>
      <w:r>
        <w:t>第一书记</w:t>
      </w:r>
      <w:r>
        <w:t>”</w:t>
      </w:r>
      <w:r>
        <w:t>工作；每年选派</w:t>
      </w:r>
      <w:r>
        <w:t>2</w:t>
      </w:r>
      <w:r>
        <w:t>名干部开展南疆农村幼儿园支教工作；</w:t>
      </w:r>
      <w:r>
        <w:t>6</w:t>
      </w:r>
      <w:r>
        <w:t>次全覆盖、常态化、制度化开展</w:t>
      </w:r>
      <w:r>
        <w:t>“</w:t>
      </w:r>
      <w:r>
        <w:t>民族团结一家亲</w:t>
      </w:r>
      <w:r>
        <w:t>”</w:t>
      </w:r>
      <w:r>
        <w:t>和民族团结联谊及结亲周活动；定期邀请结亲户到乌鲁木齐市走亲戚、看变化、感党恩；每年</w:t>
      </w:r>
      <w:r>
        <w:t>30</w:t>
      </w:r>
      <w:r>
        <w:t>天与结亲户同吃同住同学习同劳动同娱乐，努力为结亲户解决实际困难，引导各族群众自觉</w:t>
      </w:r>
      <w:r>
        <w:rPr>
          <w:rFonts w:hint="eastAsia"/>
        </w:rPr>
        <w:t>增强“五个认同”“三个离不开”思想，不断促进各民族交流和交融。</w:t>
      </w:r>
    </w:p>
    <w:p w:rsidR="008D0533" w:rsidRDefault="008D0533" w:rsidP="008D0533">
      <w:pPr>
        <w:ind w:firstLineChars="200" w:firstLine="420"/>
      </w:pPr>
      <w:r>
        <w:t>发挥民间外交优势，在服务</w:t>
      </w:r>
      <w:r>
        <w:t>“</w:t>
      </w:r>
      <w:r>
        <w:t>一带一路</w:t>
      </w:r>
      <w:r>
        <w:t>”</w:t>
      </w:r>
      <w:r>
        <w:t>核心区建设中展现新作为</w:t>
      </w:r>
    </w:p>
    <w:p w:rsidR="008D0533" w:rsidRDefault="008D0533" w:rsidP="008D0533">
      <w:pPr>
        <w:ind w:firstLineChars="200" w:firstLine="420"/>
      </w:pPr>
      <w:r>
        <w:t>2015</w:t>
      </w:r>
      <w:r>
        <w:t>年，国家《推动共建丝绸之路经济带和</w:t>
      </w:r>
      <w:r>
        <w:t>21</w:t>
      </w:r>
      <w:r>
        <w:t>世纪海上丝绸之路的愿景与行动》发布，明确了新疆</w:t>
      </w:r>
      <w:r>
        <w:t>“</w:t>
      </w:r>
      <w:r>
        <w:t>丝绸之路经济带核心区</w:t>
      </w:r>
      <w:r>
        <w:t>”</w:t>
      </w:r>
      <w:r>
        <w:t>定位。新疆肩负重任，不辱使命，加快建设丝绸之路经济带核心区，加快构建全方位对外开放新格局，加快打造经济发展新的增长极。</w:t>
      </w:r>
    </w:p>
    <w:p w:rsidR="008D0533" w:rsidRDefault="008D0533" w:rsidP="008D0533">
      <w:pPr>
        <w:ind w:firstLineChars="200" w:firstLine="420"/>
      </w:pPr>
      <w:r>
        <w:t>新疆红十字会抢抓机遇，按照中国红十字会总会</w:t>
      </w:r>
      <w:r>
        <w:t>“</w:t>
      </w:r>
      <w:r>
        <w:t>红十字与</w:t>
      </w:r>
      <w:r>
        <w:t>‘</w:t>
      </w:r>
      <w:r>
        <w:t>一带一路</w:t>
      </w:r>
      <w:r>
        <w:t>’</w:t>
      </w:r>
      <w:r>
        <w:t>同行</w:t>
      </w:r>
      <w:r>
        <w:t>”</w:t>
      </w:r>
      <w:r>
        <w:t>战略部署，发挥民间外交优势，依托新疆作为丝绸之路经济带核心区</w:t>
      </w:r>
      <w:r>
        <w:t>“</w:t>
      </w:r>
      <w:r>
        <w:t>医疗服务中心</w:t>
      </w:r>
      <w:r>
        <w:t>”</w:t>
      </w:r>
      <w:r>
        <w:t>的地位，发挥新疆医科大学第一附属医院医疗服务优势，配合中国红十字基金会实施</w:t>
      </w:r>
      <w:r>
        <w:t>“</w:t>
      </w:r>
      <w:r>
        <w:t>一带一路</w:t>
      </w:r>
      <w:r>
        <w:t>”</w:t>
      </w:r>
      <w:r>
        <w:t>阿富汗先心病患儿救助项目，圆满完成</w:t>
      </w:r>
      <w:r>
        <w:t>100</w:t>
      </w:r>
      <w:r>
        <w:t>名阿富汗先心病患儿赴疆治疗及服务保障工作。该项目的成功实施有效促进了中阿两国及两国人民民心相通，在推进新疆丝绸之路经济带核心区建设及加强与周边国家的合作交流方面发挥了示范带动作用。</w:t>
      </w:r>
    </w:p>
    <w:p w:rsidR="008D0533" w:rsidRDefault="008D0533" w:rsidP="008D0533">
      <w:pPr>
        <w:ind w:firstLineChars="200" w:firstLine="420"/>
      </w:pPr>
      <w:r>
        <w:t>构筑生命救助平台，在巩固和发展新型民族关系中展现新作为</w:t>
      </w:r>
    </w:p>
    <w:p w:rsidR="008D0533" w:rsidRDefault="008D0533" w:rsidP="008D0533">
      <w:pPr>
        <w:ind w:firstLineChars="200" w:firstLine="420"/>
      </w:pPr>
      <w:r>
        <w:t>习近平总书记强调，新疆的问题最长远的还是民族团结问题。新疆红十字会紧紧围绕民族团结构筑生命救助平台，稳步推进造血干细胞捐献、人体器官捐献、无偿献血工作，着重加大宣传力度，提高</w:t>
      </w:r>
      <w:r>
        <w:t>“</w:t>
      </w:r>
      <w:r>
        <w:t>三献</w:t>
      </w:r>
      <w:r>
        <w:t>”</w:t>
      </w:r>
      <w:r>
        <w:t>工作社会知晓率、认知度；成立人体器官捐献博爱基金、器官获取组织（</w:t>
      </w:r>
      <w:r>
        <w:t>OPO</w:t>
      </w:r>
      <w:r>
        <w:t>）领导小组，起草《人体器官捐献与移植条例》；成功举办第四个</w:t>
      </w:r>
      <w:r>
        <w:t>“</w:t>
      </w:r>
      <w:r>
        <w:t>世界骨髓捐献者日</w:t>
      </w:r>
      <w:r>
        <w:t>”</w:t>
      </w:r>
      <w:r>
        <w:t>宣传推介活动，组建服务大队，完成每年度</w:t>
      </w:r>
      <w:r>
        <w:t>3000</w:t>
      </w:r>
      <w:r>
        <w:t>人份造血干细胞采集任务，启动志愿者保留项目，库容及库存使用率持续提高；配合卫生部门，积极推动无偿献血宣传动员及表彰工作，不断推动生命平</w:t>
      </w:r>
      <w:r>
        <w:rPr>
          <w:rFonts w:hint="eastAsia"/>
        </w:rPr>
        <w:t>台建设沿着法治化、制度化方向发展。</w:t>
      </w:r>
    </w:p>
    <w:p w:rsidR="008D0533" w:rsidRDefault="008D0533" w:rsidP="008D0533">
      <w:pPr>
        <w:ind w:firstLineChars="200" w:firstLine="420"/>
      </w:pPr>
      <w:r>
        <w:t>目前，全区成功捐献造血干细胞累计</w:t>
      </w:r>
      <w:r>
        <w:t>82</w:t>
      </w:r>
      <w:r>
        <w:t>例、实现器官捐献</w:t>
      </w:r>
      <w:r>
        <w:t>51</w:t>
      </w:r>
      <w:r>
        <w:t>例、遗体捐献</w:t>
      </w:r>
      <w:r>
        <w:t>370</w:t>
      </w:r>
      <w:r>
        <w:t>例，为全区各族危重病患者带去了生的希望。这些成功捐献案例中，捐献者来自维吾尔族、哈萨克族、藏族、满族、汉族、彝族等民族，充分体现了各民族之间邻里守望、血浓于水的亲情联结，为不断巩固和发展平等团结互助和谐的社会主义新型民族关系提供了鲜活范本，在促进新疆社会和谐和维护民族团结、实现社会稳定和长治久安等方面发挥了重要作用。</w:t>
      </w:r>
    </w:p>
    <w:p w:rsidR="008D0533" w:rsidRDefault="008D0533" w:rsidP="008D0533">
      <w:pPr>
        <w:ind w:firstLineChars="200" w:firstLine="420"/>
      </w:pPr>
      <w:r>
        <w:t>实施人道救助项目，在坚决打赢脱贫攻坚战进程中展现新作为</w:t>
      </w:r>
    </w:p>
    <w:p w:rsidR="008D0533" w:rsidRDefault="008D0533" w:rsidP="008D0533">
      <w:pPr>
        <w:ind w:firstLineChars="200" w:firstLine="420"/>
      </w:pPr>
      <w:r>
        <w:t>党的十八大以来，习近平总书记在多个重要会议、重大场合，反复强调脱贫攻坚，多次就脱贫攻坚作出重要指示。习近平总书记在党的十九大报告中再次强调，坚决打赢脱贫攻坚战。</w:t>
      </w:r>
    </w:p>
    <w:p w:rsidR="008D0533" w:rsidRDefault="008D0533" w:rsidP="008D0533">
      <w:pPr>
        <w:ind w:firstLineChars="200" w:firstLine="420"/>
      </w:pPr>
      <w:r>
        <w:t>新疆红十字会紧紧围绕自治区党委精准脱贫各项决策部署，坚持民生第一理念，把帮助特殊困难人群脱贫作为工作重中之重，发挥自身优势，推动中国红十字会总会与新疆维吾尔自治区人民政府签署《中国红十字会对口支援新疆红十字事业发展战略合作框架协议（</w:t>
      </w:r>
      <w:r>
        <w:t>2016-2020</w:t>
      </w:r>
      <w:r>
        <w:t>年）》，先后争取</w:t>
      </w:r>
      <w:r>
        <w:t>“</w:t>
      </w:r>
      <w:r>
        <w:t>红十字博爱家园</w:t>
      </w:r>
      <w:r>
        <w:t>”</w:t>
      </w:r>
      <w:r>
        <w:t>项目资金</w:t>
      </w:r>
      <w:r>
        <w:t>1500</w:t>
      </w:r>
      <w:r>
        <w:t>多万元，覆盖新疆</w:t>
      </w:r>
      <w:r>
        <w:t>22</w:t>
      </w:r>
      <w:r>
        <w:t>个国家级贫困县深度贫困村（社区）</w:t>
      </w:r>
      <w:r>
        <w:t>39</w:t>
      </w:r>
      <w:r>
        <w:t>个，以民生需求为重点，依托自治区</w:t>
      </w:r>
      <w:r>
        <w:t>“</w:t>
      </w:r>
      <w:r>
        <w:t>访民情、惠民生、聚民心</w:t>
      </w:r>
      <w:r>
        <w:t>”</w:t>
      </w:r>
      <w:r>
        <w:t>驻村工作队队员，开展防灾减灾知识宣讲和应急救护技能培训，实施生计金项目，精准定位，综合施策，兼顾</w:t>
      </w:r>
      <w:r>
        <w:rPr>
          <w:rFonts w:hint="eastAsia"/>
        </w:rPr>
        <w:t>扶贫扶志，转变群众思想观念，制定一户一策生计金致富措施，助力贫困户稳定脱贫。</w:t>
      </w:r>
    </w:p>
    <w:p w:rsidR="008D0533" w:rsidRDefault="008D0533" w:rsidP="008D0533">
      <w:pPr>
        <w:ind w:firstLineChars="200" w:firstLine="420"/>
      </w:pPr>
      <w:r>
        <w:t>2015</w:t>
      </w:r>
      <w:r>
        <w:t>年以来，新疆红十字会先后争取资金</w:t>
      </w:r>
      <w:r>
        <w:t>1120</w:t>
      </w:r>
      <w:r>
        <w:t>余万元，高效完成于田</w:t>
      </w:r>
      <w:r>
        <w:t>7.3</w:t>
      </w:r>
      <w:r>
        <w:t>级地震、塔县及精河县地震救援、哈密洪水灾害抢险救灾工作，有效保障群众生命和财产安全。</w:t>
      </w:r>
    </w:p>
    <w:p w:rsidR="008D0533" w:rsidRDefault="008D0533" w:rsidP="008D0533">
      <w:pPr>
        <w:ind w:firstLineChars="200" w:firstLine="420"/>
      </w:pPr>
      <w:r>
        <w:t>五年来，新疆红十字会还争取各类资金</w:t>
      </w:r>
      <w:r>
        <w:t>5508.85</w:t>
      </w:r>
      <w:r>
        <w:t>万元，开展</w:t>
      </w:r>
      <w:r>
        <w:t>“</w:t>
      </w:r>
      <w:r>
        <w:t>红十字博爱送万家</w:t>
      </w:r>
      <w:r>
        <w:t>”</w:t>
      </w:r>
      <w:r>
        <w:t>活动，慰问群众近</w:t>
      </w:r>
      <w:r>
        <w:t>16.4</w:t>
      </w:r>
      <w:r>
        <w:t>万人次，资助南北疆先心病、白血病、唇腭裂患者</w:t>
      </w:r>
      <w:r>
        <w:t>1416</w:t>
      </w:r>
      <w:r>
        <w:t>名，努力帮助贫困户解决实际困难，有效破解因病致贫、因病返贫难题。</w:t>
      </w:r>
    </w:p>
    <w:p w:rsidR="008D0533" w:rsidRDefault="008D0533" w:rsidP="008D0533">
      <w:pPr>
        <w:ind w:firstLineChars="200" w:firstLine="420"/>
      </w:pPr>
      <w:r>
        <w:t>弘扬红十字精神，在践行社会主义核心价值观上展现新作为</w:t>
      </w:r>
    </w:p>
    <w:p w:rsidR="008D0533" w:rsidRDefault="008D0533" w:rsidP="008D0533">
      <w:pPr>
        <w:ind w:firstLineChars="200" w:firstLine="420"/>
      </w:pPr>
      <w:r>
        <w:t>红十字会倡导的</w:t>
      </w:r>
      <w:r>
        <w:t>“</w:t>
      </w:r>
      <w:r>
        <w:t>人道、博爱、奉献</w:t>
      </w:r>
      <w:r>
        <w:t>”</w:t>
      </w:r>
      <w:r>
        <w:t>精神既与党和国家精神文明建设理念、社会主义核心价值观高度契合，又与中华民族传统美德一脉相承。红十字运动不仅传播社会正能量、推进社会文明进步，也是践行社会主义核心价值观的行动。</w:t>
      </w:r>
    </w:p>
    <w:p w:rsidR="008D0533" w:rsidRDefault="008D0533" w:rsidP="008D0533">
      <w:pPr>
        <w:ind w:firstLineChars="200" w:firstLine="420"/>
      </w:pPr>
      <w:r>
        <w:t>近年来，新疆红十字会以</w:t>
      </w:r>
      <w:r>
        <w:t>“</w:t>
      </w:r>
      <w:r>
        <w:t>三救三献</w:t>
      </w:r>
      <w:r>
        <w:t>”</w:t>
      </w:r>
      <w:r>
        <w:t>核心业务为轴，持续加大人道理念宣传，将</w:t>
      </w:r>
      <w:r>
        <w:t>“</w:t>
      </w:r>
      <w:r>
        <w:t>人道、博爱、奉献</w:t>
      </w:r>
      <w:r>
        <w:t>”</w:t>
      </w:r>
      <w:r>
        <w:t>红十字精神贯穿于践行社会主义核心价值观及</w:t>
      </w:r>
      <w:r>
        <w:t>“</w:t>
      </w:r>
      <w:r>
        <w:t>去极端化</w:t>
      </w:r>
      <w:r>
        <w:t>”</w:t>
      </w:r>
      <w:r>
        <w:t>工作始终，在各族困难群众中讲好红十字故事，唱响主旋律、传递正能量，有效遏制宗教极端思想的蔓延渗透。</w:t>
      </w:r>
    </w:p>
    <w:p w:rsidR="008D0533" w:rsidRDefault="008D0533" w:rsidP="008D0533">
      <w:pPr>
        <w:ind w:firstLineChars="200" w:firstLine="420"/>
        <w:rPr>
          <w:rFonts w:hint="eastAsia"/>
        </w:rPr>
      </w:pPr>
      <w:r>
        <w:t>新疆红十字会作为自治区党委和政府在人道领域联系群众的桥梁和纽带，在围绕中心、服务大局中实现了自身事业发展。全区各级党委、政府及有关部门对红十字会工作支持力度进一步加大。自治区政府先后出台《关于进一步促进红十字事业发展的意见》《贯彻落实自治区人民政府关于进一步促进红十字事业发展意见重点工作部门分工方案的通知》，编制《新疆维吾尔自治区红十字事业发展第十三个五年规划》，进一步理顺各级红十字会管理体制，解决人员少、资金少、备灾仓库缺失等关键性困难和问题。事实证明，红十字会在围绕中心、服务大局中可以有所作为，且大有</w:t>
      </w:r>
      <w:r>
        <w:rPr>
          <w:rFonts w:hint="eastAsia"/>
        </w:rPr>
        <w:t>可为。</w:t>
      </w:r>
    </w:p>
    <w:p w:rsidR="008D0533" w:rsidRDefault="008D0533" w:rsidP="009D6D06">
      <w:pPr>
        <w:jc w:val="right"/>
        <w:rPr>
          <w:rFonts w:hint="eastAsia"/>
        </w:rPr>
      </w:pPr>
      <w:r w:rsidRPr="009D6D06">
        <w:rPr>
          <w:rFonts w:hint="eastAsia"/>
        </w:rPr>
        <w:t>中国红十字报</w:t>
      </w:r>
      <w:smartTag w:uri="urn:schemas-microsoft-com:office:smarttags" w:element="chsdate">
        <w:smartTagPr>
          <w:attr w:name="Year" w:val="2019"/>
          <w:attr w:name="Month" w:val="4"/>
          <w:attr w:name="Day" w:val="16"/>
          <w:attr w:name="IsLunarDate" w:val="False"/>
          <w:attr w:name="IsROCDate" w:val="False"/>
        </w:smartTagPr>
        <w:r>
          <w:rPr>
            <w:rFonts w:hint="eastAsia"/>
          </w:rPr>
          <w:t>2019-4-16</w:t>
        </w:r>
      </w:smartTag>
    </w:p>
    <w:p w:rsidR="008D0533" w:rsidRDefault="008D0533" w:rsidP="005D5C74">
      <w:pPr>
        <w:sectPr w:rsidR="008D0533" w:rsidSect="005D5C74">
          <w:type w:val="continuous"/>
          <w:pgSz w:w="11906" w:h="16838" w:code="9"/>
          <w:pgMar w:top="1644" w:right="1236" w:bottom="1418" w:left="1814" w:header="851" w:footer="907" w:gutter="0"/>
          <w:pgNumType w:start="1"/>
          <w:cols w:space="425"/>
          <w:docGrid w:type="lines" w:linePitch="341" w:charSpace="2373"/>
        </w:sectPr>
      </w:pPr>
    </w:p>
    <w:p w:rsidR="00F750C3" w:rsidRDefault="00F750C3"/>
    <w:sectPr w:rsidR="00F750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0533"/>
    <w:rsid w:val="008D0533"/>
    <w:rsid w:val="00F750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D05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0533"/>
    <w:rPr>
      <w:rFonts w:ascii="黑体" w:eastAsia="黑体" w:hAnsi="宋体" w:cs="Times New Roman"/>
      <w:b/>
      <w:kern w:val="36"/>
      <w:sz w:val="32"/>
      <w:szCs w:val="32"/>
    </w:rPr>
  </w:style>
  <w:style w:type="paragraph" w:customStyle="1" w:styleId="Char2CharCharChar">
    <w:name w:val="Char2 Char Char Char"/>
    <w:basedOn w:val="a"/>
    <w:autoRedefine/>
    <w:rsid w:val="008D053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474</Words>
  <Characters>2705</Characters>
  <Application>Microsoft Office Word</Application>
  <DocSecurity>0</DocSecurity>
  <Lines>22</Lines>
  <Paragraphs>6</Paragraphs>
  <ScaleCrop>false</ScaleCrop>
  <Company>Microsoft</Company>
  <LinksUpToDate>false</LinksUpToDate>
  <CharactersWithSpaces>3173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2022-07-06T12:18:00Z</dcterms:created>
</cp:coreProperties>
</file>