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1B1" w:rsidRPr="004B5DC9" w:rsidRDefault="00AD41B1" w:rsidP="0031610F">
      <w:pPr>
        <w:pStyle w:val="1"/>
      </w:pPr>
      <w:r>
        <w:rPr>
          <w:rFonts w:hint="eastAsia"/>
        </w:rPr>
        <w:t>浙江东阳非遗传承人成为遗体器官捐献志愿者 把公益精神传承下去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东红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正月初七，虎年春节假期刚刚结束，一名年近七旬的老人，在家人的陪伴下走进了浙江省金华市东阳市红十字会办公室，庄重地在《浙江省遗体（组织）捐献志愿书》上写下了自己的名字——王人造。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以雷锋为榜样，多次在危急关头救人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王人造来自画水镇画溪村，是东阳市玉石雕刻非遗传承人。他出生于</w:t>
      </w:r>
      <w:r>
        <w:t>1953</w:t>
      </w:r>
      <w:r>
        <w:t>年，自小就深受雷锋精神的影响，把雷锋视为自己的榜样。在短短数十年的人生履历中，他始终以帮助他人为最大快乐，一生助人为乐，曾</w:t>
      </w:r>
      <w:r>
        <w:t>3</w:t>
      </w:r>
      <w:r>
        <w:t>次奔赴险境，成功救起</w:t>
      </w:r>
      <w:r>
        <w:t>4</w:t>
      </w:r>
      <w:r>
        <w:t>条人命。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第一次救人时，王人造只有</w:t>
      </w:r>
      <w:r>
        <w:t>15</w:t>
      </w:r>
      <w:r>
        <w:t>岁。那是一个天气炎热的傍晚，王人造在南江边放好捕鱼网后，沿着江岸向家走去。在离村不远处的一段江岸上，他忽然听到了一阵阵急促的呼救声。</w:t>
      </w:r>
      <w:r>
        <w:t>“</w:t>
      </w:r>
      <w:r>
        <w:t>不好，有人落水了！</w:t>
      </w:r>
      <w:r>
        <w:t>”</w:t>
      </w:r>
      <w:r>
        <w:t>王人造连忙循声跑了过去，看到两个女孩在水里不断地扑腾。有着良好水性的他毫不犹豫地跳入水中，用尽全身力气，将她们一一推上岸，看到两个女孩慢慢苏醒后，才悄悄离去。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王人造第二次救人发生在</w:t>
      </w:r>
      <w:r>
        <w:t>1992</w:t>
      </w:r>
      <w:r>
        <w:t>年。一家存放化学原料的仓库突然着火，并冒出浓浓黄毒烟。仓库里的人边往外逃边喊着：</w:t>
      </w:r>
      <w:r>
        <w:t>“</w:t>
      </w:r>
      <w:r>
        <w:t>还有一个人在里面晕倒了，快去救他。</w:t>
      </w:r>
      <w:r>
        <w:t>”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这是王人造最危险的一次救人经历，若有不慎吸进毒烟，很可能就会身陷囹圄。但王人造当时脑海中只有救人的念头，他深吸了一口气，拿毛巾屏住呼吸，冲进毒烟中，成功地将晕倒的人背了出来。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第三次救人时，王人造在一个工地工作。当时，他的工友邵瑞林在施工就业时，不慎碰到了漏电的电缆线。看着他不断抽搐的身体，周边的工友都不敢上前营救，只能焦急地大喊“救命”。生死攸关之际，懂得电力知识的王人造冲了出来。他用双手隔着衣服环抱住邵瑞林，用力一扯将邵瑞林拉离了电线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祖孙三代，纷纷投身志愿者队伍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尽管年近</w:t>
      </w:r>
      <w:r>
        <w:t>70</w:t>
      </w:r>
      <w:r>
        <w:t>岁，但王人造服务社会、服务群众的热血依旧没有消减。身为画水镇文化志愿服务队队员的他，只要有公益活动，总冲在最前头，积极报名参加。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在王人造的言传身教下，他的两个女儿和两个外甥女也纷纷加入公益活动。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正月初八，画水镇开展了虎年第一场新冠疫苗接种工作。王人造带着女儿和外甥女共</w:t>
      </w:r>
      <w:r>
        <w:t>5</w:t>
      </w:r>
      <w:r>
        <w:t>人，和其他志愿者一起，在现场忙前忙后，引导并热心服务前来接种疫苗的群众，获得了群众和医务人员的赞扬。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画水镇文化志愿服务队在该镇文化站旁的一幢古民居四合院中，里面还有一家面向公众开放的东阳市锁文化保护馆。因为是公益性场馆，常常需要志愿者，为此，王人造有空就会过去打扫卫生、擦拭橱窗，并为前来参观的游客提供导游讲解服务，宣传锁文化和其他历史文化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说起王人造，画水镇文化志愿服务队队长蒋有军频频点头：“王人造不仅发动后辈积极参加各类志愿服务活动，更有一颗保护历史文化遗产的爱心，是我们画水文化志愿服务队中一名优秀的队员。”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“作为一名非遗传承人，有责任守护好前人留给我们的历史文化遗产，让优秀中华传统文化一直留传下去。”王人造说。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一次大扫除，他有了捐献遗体的想法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去年腊月廿六，为了迎接虎年新春到来，王人造和妻子一起在家打扫卫生，整理旧物。在整理一叠旧报纸时，王人造无意间翻到了</w:t>
      </w:r>
      <w:r>
        <w:t>2020</w:t>
      </w:r>
      <w:r>
        <w:t>年《东阳日报》的一篇报道</w:t>
      </w:r>
      <w:r>
        <w:t>——“</w:t>
      </w:r>
      <w:r>
        <w:t>七旬老夫妻双双登记器官捐献</w:t>
      </w:r>
      <w:r>
        <w:t>”</w:t>
      </w:r>
      <w:r>
        <w:t>。在看完整篇报道后，王人造就萌发了向这对老夫妻学习的念头。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“把遗体捐出去，不仅能为其他人带去治疗的希望，还能为医疗卫生事业的发展添贡献。”王人造说，“如果死后，我的器官可以救助他人的生命，也是生命的延续”。</w:t>
      </w:r>
    </w:p>
    <w:p w:rsidR="00AD41B1" w:rsidRDefault="00AD41B1" w:rsidP="00AD41B1">
      <w:pPr>
        <w:ind w:firstLineChars="200" w:firstLine="420"/>
        <w:jc w:val="left"/>
      </w:pPr>
      <w:r>
        <w:rPr>
          <w:rFonts w:hint="eastAsia"/>
        </w:rPr>
        <w:t>相依相伴</w:t>
      </w:r>
      <w:r>
        <w:t>45</w:t>
      </w:r>
      <w:r>
        <w:t>年的妻子许梅菊，在得知王人造这一念头后表示支持，她说：</w:t>
      </w:r>
      <w:r>
        <w:t>“</w:t>
      </w:r>
      <w:r>
        <w:t>我丈夫是个老实本分的人，这么多年来他一直都在努力地帮助他人。捐献器官也是帮助他人的方式之一，只要他开心，我就支持他。</w:t>
      </w:r>
      <w:r>
        <w:t>”</w:t>
      </w:r>
    </w:p>
    <w:p w:rsidR="00AD41B1" w:rsidRPr="0031610F" w:rsidRDefault="00AD41B1" w:rsidP="00AD41B1">
      <w:pPr>
        <w:ind w:firstLineChars="200" w:firstLine="420"/>
        <w:jc w:val="left"/>
      </w:pPr>
      <w:r>
        <w:rPr>
          <w:rFonts w:hint="eastAsia"/>
        </w:rPr>
        <w:t>市红十字会常务副会长陆彩霞对王人造的想法表示了肯定。她说，“正是有一群像王人造这样观念开放、有爱心的市民，社会风气才会越来越好，我市人体器官捐献登记人数才能逐年增加。从</w:t>
      </w:r>
      <w:r>
        <w:t>2012</w:t>
      </w:r>
      <w:r>
        <w:t>年至今，我市已成功实现器官捐献</w:t>
      </w:r>
      <w:r>
        <w:t>52</w:t>
      </w:r>
      <w:r>
        <w:t>例，位居全省前列</w:t>
      </w:r>
      <w:r>
        <w:t>”</w:t>
      </w:r>
      <w:r>
        <w:t>。</w:t>
      </w:r>
    </w:p>
    <w:p w:rsidR="00AD41B1" w:rsidRDefault="00AD41B1" w:rsidP="00AD41B1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2022-3-4</w:t>
      </w:r>
    </w:p>
    <w:p w:rsidR="00AD41B1" w:rsidRDefault="00AD41B1" w:rsidP="00596DF4">
      <w:pPr>
        <w:sectPr w:rsidR="00AD41B1" w:rsidSect="00596D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E6B9D" w:rsidRDefault="00CE6B9D"/>
    <w:sectPr w:rsidR="00CE6B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41B1"/>
    <w:rsid w:val="00AD41B1"/>
    <w:rsid w:val="00CE6B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41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D41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1392</Characters>
  <Application>Microsoft Office Word</Application>
  <DocSecurity>0</DocSecurity>
  <Lines>11</Lines>
  <Paragraphs>3</Paragraphs>
  <ScaleCrop>false</ScaleCrop>
  <Company>Sky123.Org</Company>
  <LinksUpToDate>false</LinksUpToDate>
  <CharactersWithSpaces>1633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2022-08-16T02:42:00Z</dcterms:created>
</cp:coreProperties>
</file>