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4421D" w:rsidRDefault="00B4421D" w:rsidP="00F76A0D">
      <w:pPr>
        <w:pStyle w:val="1"/>
      </w:pPr>
      <w:r>
        <w:rPr>
          <w:rFonts w:hint="eastAsia"/>
        </w:rPr>
        <w:t>为民服务</w:t>
      </w:r>
      <w:r>
        <w:t>,着力解</w:t>
      </w:r>
      <w:r>
        <w:t>“</w:t>
      </w:r>
      <w:r>
        <w:t>四生</w:t>
      </w:r>
      <w:r>
        <w:t>”</w:t>
      </w:r>
      <w:r>
        <w:t>难题</w:t>
      </w:r>
      <w:r>
        <w:rPr>
          <w:rFonts w:hint="eastAsia"/>
        </w:rPr>
        <w:t xml:space="preserve"> 江西省红十字会践行“不忘初心、牢记使命”主题教育</w:t>
      </w:r>
    </w:p>
    <w:p w:rsidR="00B4421D" w:rsidRDefault="00B4421D" w:rsidP="00B4421D">
      <w:pPr>
        <w:ind w:firstLineChars="200" w:firstLine="420"/>
        <w:jc w:val="left"/>
      </w:pPr>
      <w:r>
        <w:rPr>
          <w:rFonts w:hint="eastAsia"/>
        </w:rPr>
        <w:t>江西省红十字会用实际行动坚守为民初心、践行人道使命，着力解决群众生活、生产、生病、生命难题。</w:t>
      </w:r>
    </w:p>
    <w:p w:rsidR="00B4421D" w:rsidRDefault="00B4421D" w:rsidP="00B4421D">
      <w:pPr>
        <w:ind w:firstLineChars="200" w:firstLine="420"/>
        <w:jc w:val="left"/>
      </w:pPr>
      <w:r>
        <w:rPr>
          <w:rFonts w:hint="eastAsia"/>
        </w:rPr>
        <w:t>解决群众生活之难</w:t>
      </w:r>
    </w:p>
    <w:p w:rsidR="00B4421D" w:rsidRDefault="00B4421D" w:rsidP="00B4421D">
      <w:pPr>
        <w:ind w:firstLineChars="200" w:firstLine="420"/>
        <w:jc w:val="left"/>
      </w:pPr>
      <w:r>
        <w:rPr>
          <w:rFonts w:hint="eastAsia"/>
        </w:rPr>
        <w:t>今年夏季，江西省多地遭受严重洪涝灾害，全省红十字会积极组织参与抗洪救灾工作。先后向受灾地区发放救灾物资１０批，累计发放棉被１３５２３床、毛巾被７０００条、赈济家庭包２１５００个、单帐篷２５０顶等生活用品，总价值８６９．６７万元，先后４次派员赴吉安、抚州、赣州、鹰潭等重灾区实地考察了解受灾情况，走访慰问受灾的困难群众，为灾区群众解决燃眉之急，在救灾一线践行了人道初心使命，社会反响良好。</w:t>
      </w:r>
    </w:p>
    <w:p w:rsidR="00B4421D" w:rsidRDefault="00B4421D" w:rsidP="00B4421D">
      <w:pPr>
        <w:ind w:firstLineChars="200" w:firstLine="420"/>
        <w:jc w:val="left"/>
      </w:pPr>
      <w:r>
        <w:rPr>
          <w:rFonts w:hint="eastAsia"/>
        </w:rPr>
        <w:t>７月２２日，江西省红十字会联合爱心企业，向鹰潭市余江区春涛镇洪涝受灾群众送去了“六个１００”的爱心救助：１００个赈济家庭包、１００床棉被、１００箱牛奶、１００箱食品、１００箱矿泉水，为１００余名眼疾患者免费义诊，群众深深感受到了党和社会的关爱。</w:t>
      </w:r>
    </w:p>
    <w:p w:rsidR="00B4421D" w:rsidRDefault="00B4421D" w:rsidP="00B4421D">
      <w:pPr>
        <w:ind w:firstLineChars="200" w:firstLine="420"/>
        <w:jc w:val="left"/>
      </w:pPr>
      <w:r>
        <w:rPr>
          <w:rFonts w:hint="eastAsia"/>
        </w:rPr>
        <w:t>７月２９日，江西省红十字会组织全体党员干部赴定点扶贫村开展“为民服务解难题”结对帮扶主题党日活动，走访慰问困难群众４２户，走访老党员２５位。看望村颐养之家８位孤寡老人，为他们送去空调、大米、食用油等生活用品。</w:t>
      </w:r>
    </w:p>
    <w:p w:rsidR="00B4421D" w:rsidRDefault="00B4421D" w:rsidP="00B4421D">
      <w:pPr>
        <w:ind w:firstLineChars="200" w:firstLine="420"/>
        <w:jc w:val="left"/>
      </w:pPr>
      <w:r>
        <w:rPr>
          <w:rFonts w:hint="eastAsia"/>
        </w:rPr>
        <w:t>２０１９年，江西省红十字会实施“博爱家园”项目３７个，实施“魔豆妈妈——万名妇女电商创就业培训”项目，帮助１万余名下岗、残疾贫困女工实现电商创业脱贫。</w:t>
      </w:r>
    </w:p>
    <w:p w:rsidR="00B4421D" w:rsidRDefault="00B4421D" w:rsidP="00B4421D">
      <w:pPr>
        <w:ind w:firstLineChars="200" w:firstLine="420"/>
        <w:jc w:val="left"/>
      </w:pPr>
      <w:r>
        <w:rPr>
          <w:rFonts w:hint="eastAsia"/>
        </w:rPr>
        <w:t>满足群众生产之需</w:t>
      </w:r>
    </w:p>
    <w:p w:rsidR="00B4421D" w:rsidRDefault="00B4421D" w:rsidP="00B4421D">
      <w:pPr>
        <w:ind w:firstLineChars="200" w:firstLine="420"/>
        <w:jc w:val="left"/>
      </w:pPr>
      <w:r>
        <w:rPr>
          <w:rFonts w:hint="eastAsia"/>
        </w:rPr>
        <w:t>贫困户的合格农产品滞销是阻碍脱贫的一个棘手难题。江西省红十字会联合新浪江西、省红十字基金会共同举办了“绿海茶油杯”江西红十字众筹扶贫大赛，积极倡导“消费即扶贫、购买即慈善”理念，通过网络众筹带动社会民众，以网购众筹方式帮助贫困村、贫困户销售特色农产品，发展致富产业，实现脱贫增收。江西省上线３３个项目，带动４１万余人参与，众筹金额达９６万元，有２０个农产品完成众筹过万元的目标，受到企业欢迎和群众称赞。</w:t>
      </w:r>
    </w:p>
    <w:p w:rsidR="00B4421D" w:rsidRDefault="00B4421D" w:rsidP="00B4421D">
      <w:pPr>
        <w:ind w:firstLineChars="200" w:firstLine="420"/>
        <w:jc w:val="left"/>
      </w:pPr>
      <w:r>
        <w:rPr>
          <w:rFonts w:hint="eastAsia"/>
        </w:rPr>
        <w:t>产业是带动贫困村、贫困对象脱贫致富的有力抓手。江西省红十字会定点帮扶村为新余市分宜县洞村乡程家坊村。江西省红十字会支援定点扶贫村２２１万元专项资金，协调争取１６万元产业发展资金，用于乡村公路修建和产业基础设施建设。认真落实江西省委一号文件精神，打好“春季攻势”和“夏季整改”战，邀请江西省农科院专家为村大棚蔬菜基地、翠冠梨果树进行“把脉”“问诊”，依托村委与村民共建，成立聚泰源种养殖合作社，参与和指导、监督村级集体经济的１００亩蔬菜种植基地，５０亩小龙虾养殖项目、芜坑村５００羽肉鸡养殖项目、国家支持的光伏发电项目等，协助监督扶贫项目资金使用落实到位。同时，帮助发展农家乐、休闲农庄果园，推进旅游扶贫产业，多方面带动村集体收入稳定增长。</w:t>
      </w:r>
    </w:p>
    <w:p w:rsidR="00B4421D" w:rsidRDefault="00B4421D" w:rsidP="00B4421D">
      <w:pPr>
        <w:ind w:firstLineChars="200" w:firstLine="420"/>
        <w:jc w:val="left"/>
      </w:pPr>
      <w:r>
        <w:rPr>
          <w:rFonts w:hint="eastAsia"/>
        </w:rPr>
        <w:t>关爱群众生病之苦</w:t>
      </w:r>
    </w:p>
    <w:p w:rsidR="00B4421D" w:rsidRDefault="00B4421D" w:rsidP="00B4421D">
      <w:pPr>
        <w:ind w:firstLineChars="200" w:firstLine="420"/>
        <w:jc w:val="left"/>
      </w:pPr>
      <w:r>
        <w:rPr>
          <w:rFonts w:hint="eastAsia"/>
        </w:rPr>
        <w:t>主题教育期间，江西省红十字会实施“小天使基金”救助行动，为全省６０名贫困白血病患儿争取救助款１８４万元。</w:t>
      </w:r>
    </w:p>
    <w:p w:rsidR="00B4421D" w:rsidRDefault="00B4421D" w:rsidP="00B4421D">
      <w:pPr>
        <w:ind w:firstLineChars="200" w:firstLine="420"/>
        <w:jc w:val="left"/>
      </w:pPr>
      <w:r>
        <w:rPr>
          <w:rFonts w:hint="eastAsia"/>
        </w:rPr>
        <w:t>江西省红十字会设立仁爱天使、爱尔眼科、京源天使等８个疾病基金，基金总计６４３．５万余元。开展大病网络筹款，分别在腾讯、支付宝公益等平台上线７４个项目，筹集善款８４０余万元。</w:t>
      </w:r>
    </w:p>
    <w:p w:rsidR="00B4421D" w:rsidRDefault="00B4421D" w:rsidP="00B4421D">
      <w:pPr>
        <w:ind w:firstLineChars="200" w:firstLine="420"/>
        <w:jc w:val="left"/>
      </w:pPr>
      <w:r>
        <w:rPr>
          <w:rFonts w:hint="eastAsia"/>
        </w:rPr>
        <w:t>省红十字会主动参与江西对口援疆工作，了解到阿克县人民医院缺少医疗检查设备的困难诉求后，积极动员爱心企业捐赠一台价值人民币２３５万元的全自动生化分析仪，并在很短时间内购置设备并负责运输安装完毕，为当地群众带来更加方便、高效的医疗服务，提升了当地卫生医疗水平。</w:t>
      </w:r>
    </w:p>
    <w:p w:rsidR="00B4421D" w:rsidRDefault="00B4421D" w:rsidP="00B4421D">
      <w:pPr>
        <w:ind w:firstLineChars="200" w:firstLine="420"/>
        <w:jc w:val="left"/>
      </w:pPr>
      <w:r>
        <w:rPr>
          <w:rFonts w:hint="eastAsia"/>
        </w:rPr>
        <w:t>点亮群众生命之光</w:t>
      </w:r>
    </w:p>
    <w:p w:rsidR="00B4421D" w:rsidRDefault="00B4421D" w:rsidP="00B4421D">
      <w:pPr>
        <w:ind w:firstLineChars="200" w:firstLine="420"/>
        <w:jc w:val="left"/>
      </w:pPr>
      <w:r>
        <w:rPr>
          <w:rFonts w:hint="eastAsia"/>
        </w:rPr>
        <w:t>江西省红十字会把“三献”作为“生命接力工程”扎实推进，建立了１１个造血干细胞捐献工作站和５４个县级遗体器官捐献站点，发展“红十字志愿捐献者之友”６０００余人，在南昌建立了两座遗体器官捐献者纪念园。２０１９年上半年，完成造血干细胞成功捐献３１例、器官捐献１１３例，半年时间超额完成全年的目标任务。</w:t>
      </w:r>
    </w:p>
    <w:p w:rsidR="00B4421D" w:rsidRDefault="00B4421D" w:rsidP="00B4421D">
      <w:pPr>
        <w:ind w:firstLineChars="200" w:firstLine="420"/>
        <w:jc w:val="left"/>
      </w:pPr>
      <w:r>
        <w:rPr>
          <w:rFonts w:hint="eastAsia"/>
        </w:rPr>
        <w:t>将应急救护纳入省政府２０１９年民生工程，建立省红十字应急救护培训基地２个，市级应急救护培训示范基地５个，在５个５Ａ和３个４Ａ旅游景区建立景区应急救护站。建立省级红十字水上救生训练基地１个，组建江西红十字水上救援队，组织红十字水上救生志愿者在全省重要江河湖泊值守，组织红十字应急救援队伍参与省内重大灾害事故救援行动和重大赛事及节日安保救援工作。</w:t>
      </w:r>
    </w:p>
    <w:p w:rsidR="00B4421D" w:rsidRDefault="00B4421D" w:rsidP="00B4421D">
      <w:pPr>
        <w:ind w:firstLineChars="200" w:firstLine="420"/>
        <w:jc w:val="left"/>
      </w:pPr>
      <w:r>
        <w:rPr>
          <w:rFonts w:hint="eastAsia"/>
        </w:rPr>
        <w:t>另外，省红十字会还组织开展“泳安计划——青春护航”进校园活动；推出“一家一个救生圈”项目，筹措资金１９０余万元；与江西省教育厅联合主办江西省首届高校红十字应急救护大赛；与江西警察学院签订共建红十字应急救护培训基地的协议，搭建更高层次的合作平台，为推进全省应急救护工作发展注入创新活力。</w:t>
      </w:r>
    </w:p>
    <w:p w:rsidR="00B4421D" w:rsidRDefault="00B4421D" w:rsidP="00B4421D">
      <w:pPr>
        <w:ind w:firstLineChars="200" w:firstLine="420"/>
        <w:jc w:val="left"/>
        <w:rPr>
          <w:rFonts w:hint="eastAsia"/>
        </w:rPr>
      </w:pPr>
      <w:r>
        <w:rPr>
          <w:rFonts w:hint="eastAsia"/>
        </w:rPr>
        <w:t>（作者系江西省红十字会办公室主任科员）</w:t>
      </w:r>
    </w:p>
    <w:p w:rsidR="00B4421D" w:rsidRDefault="00B4421D" w:rsidP="00B4421D">
      <w:pPr>
        <w:ind w:firstLineChars="200" w:firstLine="420"/>
        <w:jc w:val="right"/>
        <w:rPr>
          <w:rFonts w:hint="eastAsia"/>
        </w:rPr>
      </w:pPr>
      <w:r>
        <w:rPr>
          <w:rFonts w:hint="eastAsia"/>
        </w:rPr>
        <w:t>中国红十字报</w:t>
      </w:r>
      <w:r>
        <w:t>2019-10-29</w:t>
      </w:r>
    </w:p>
    <w:p w:rsidR="00B4421D" w:rsidRDefault="00B4421D" w:rsidP="004A7323">
      <w:pPr>
        <w:sectPr w:rsidR="00B4421D" w:rsidSect="004A7323">
          <w:type w:val="continuous"/>
          <w:pgSz w:w="11906" w:h="16838"/>
          <w:pgMar w:top="1644" w:right="1236" w:bottom="1418" w:left="1814" w:header="851" w:footer="907" w:gutter="0"/>
          <w:pgNumType w:start="1"/>
          <w:cols w:space="720"/>
          <w:docGrid w:type="lines" w:linePitch="341" w:charSpace="2373"/>
        </w:sectPr>
      </w:pPr>
    </w:p>
    <w:p w:rsidR="002C531E" w:rsidRDefault="002C531E"/>
    <w:sectPr w:rsidR="002C531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4421D"/>
    <w:rsid w:val="002C531E"/>
    <w:rsid w:val="00B4421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4421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4421D"/>
    <w:rPr>
      <w:rFonts w:ascii="黑体" w:eastAsia="黑体" w:hAnsi="宋体" w:cs="Times New Roman"/>
      <w:b/>
      <w:kern w:val="36"/>
      <w:sz w:val="32"/>
      <w:szCs w:val="32"/>
    </w:rPr>
  </w:style>
  <w:style w:type="paragraph" w:customStyle="1" w:styleId="Char2CharCharChar">
    <w:name w:val="Char2 Char Char Char"/>
    <w:basedOn w:val="a"/>
    <w:rsid w:val="00B4421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285</Words>
  <Characters>1629</Characters>
  <Application>Microsoft Office Word</Application>
  <DocSecurity>0</DocSecurity>
  <Lines>13</Lines>
  <Paragraphs>3</Paragraphs>
  <ScaleCrop>false</ScaleCrop>
  <Company>Microsoft</Company>
  <LinksUpToDate>false</LinksUpToDate>
  <CharactersWithSpaces>1911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2022-07-06T06:31:00Z</dcterms:created>
</cp:coreProperties>
</file>