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E4441" w:rsidRDefault="00CE4441" w:rsidP="00E619AD">
      <w:pPr>
        <w:pStyle w:val="1"/>
      </w:pPr>
      <w:r>
        <w:rPr>
          <w:rFonts w:hint="eastAsia"/>
        </w:rPr>
        <w:t>这些展览“蛮特别” 红十字系统参加第七届中国慈展会侧记</w:t>
      </w:r>
    </w:p>
    <w:p w:rsidR="00CE4441" w:rsidRDefault="00CE4441" w:rsidP="00CE4441">
      <w:pPr>
        <w:ind w:firstLineChars="200" w:firstLine="420"/>
      </w:pPr>
      <w:r>
        <w:rPr>
          <w:rFonts w:hint="eastAsia"/>
        </w:rPr>
        <w:t>记者　王晓肖</w:t>
      </w:r>
    </w:p>
    <w:p w:rsidR="00CE4441" w:rsidRDefault="00CE4441" w:rsidP="00CE4441">
      <w:pPr>
        <w:ind w:firstLineChars="200" w:firstLine="420"/>
      </w:pPr>
      <w:r>
        <w:rPr>
          <w:rFonts w:hint="eastAsia"/>
        </w:rPr>
        <w:t>９月２０日至２２日，第七届中国公益慈善项目交流展示会（以下简称“慈展会”）在广东省深圳市举行，来自３１个省、自治区、直辖市以及港澳台地区的７９１家机构、８９６个项目和９１７种消费扶贫产品参展。</w:t>
      </w:r>
    </w:p>
    <w:p w:rsidR="00CE4441" w:rsidRDefault="00CE4441" w:rsidP="00CE4441">
      <w:pPr>
        <w:ind w:firstLineChars="200" w:firstLine="420"/>
      </w:pPr>
      <w:r>
        <w:rPr>
          <w:rFonts w:hint="eastAsia"/>
        </w:rPr>
        <w:t>中国红十字会总会、中国红十字基金会、红十字国际委员会以及１０余个省市红十字会亮相慈展会，围绕“聚焦脱贫攻坚，共创美好生活”的主题，举办了内容丰富、形式多样的展览，赢得好评如潮。</w:t>
      </w:r>
    </w:p>
    <w:p w:rsidR="00CE4441" w:rsidRDefault="00CE4441" w:rsidP="00CE4441">
      <w:pPr>
        <w:ind w:firstLineChars="200" w:firstLine="420"/>
      </w:pPr>
      <w:r>
        <w:rPr>
          <w:rFonts w:hint="eastAsia"/>
        </w:rPr>
        <w:t>中国红十字会总会：把你的“身影”留在“博爱家园”</w:t>
      </w:r>
    </w:p>
    <w:p w:rsidR="00CE4441" w:rsidRDefault="00CE4441" w:rsidP="00CE4441">
      <w:pPr>
        <w:ind w:firstLineChars="200" w:firstLine="420"/>
      </w:pPr>
      <w:r>
        <w:rPr>
          <w:rFonts w:hint="eastAsia"/>
        </w:rPr>
        <w:t>围绕展会主题和定位，本届慈展会设立脱贫攻坚主题展馆、消费扶贫展馆、公益体验馆三个展馆。其中，脱贫攻坚主题展馆包括深度贫困地区专题展区、企业脱贫攻坚展区和社会组织脱贫攻坚展区，重点呈现“三区三州”等深度贫困地区在脱贫攻坚中有关项目、资金、人才、信息、技术等方面的需求，展示我国社会扶贫领域的多元力量和多样成果，以及慈善新技术和科技公益产品等在扶贫领域的应用。</w:t>
      </w:r>
    </w:p>
    <w:p w:rsidR="00CE4441" w:rsidRDefault="00CE4441" w:rsidP="00CE4441">
      <w:pPr>
        <w:ind w:firstLineChars="200" w:firstLine="420"/>
      </w:pPr>
      <w:r>
        <w:rPr>
          <w:rFonts w:hint="eastAsia"/>
        </w:rPr>
        <w:t>在脱贫攻坚主题展馆，中国红十字会总会“博爱家园——力及边乏·康健中国”主题展的展板上贴满了照片。原来，在本届慈展会上，总会以人道足迹地图的形式展示了红十字会在全国乃至全球助力脱贫减贫的工作成效。在展区的观众互动区域，与会观众可以在中国红十字会展区的指定位置拍摄可以即时打印出来的人像照片，并订裱在中国红十字会脱贫攻坚成果地图上，在留下纪念的同时传递着一份公益慈善情怀。</w:t>
      </w:r>
    </w:p>
    <w:p w:rsidR="00CE4441" w:rsidRDefault="00CE4441" w:rsidP="00CE4441">
      <w:pPr>
        <w:ind w:firstLineChars="200" w:firstLine="420"/>
      </w:pPr>
      <w:r>
        <w:rPr>
          <w:rFonts w:hint="eastAsia"/>
        </w:rPr>
        <w:t xml:space="preserve">过去五年，中国红十字会助力打赢脱贫攻坚战，充分发挥在精准扶贫中的独特作用。大力实施“博爱家园”项目，投入８．４亿元，惠及２８个省３０００多个贫困村。大力实施“红十字天使计划”，投入１６亿元，救助白血病、先心病等大病患儿５万多名。“光明行”“心拯救”“母婴平安”等公益项目荣获中华慈善奖，受益群众２７０余万人。援建博爱卫生院站，培训乡村医生，实施西部儿科医师培训计划，帮助提升当地医疗服务水平。投入款物近２亿元，对口支援西部地区提升人道救助能力。持续开展“红十字博爱送万家”活动，向困难家庭发放价值１２亿元的慰问款物，把党和政府的关怀及社会爱心送到困难群众身边。　</w:t>
      </w:r>
    </w:p>
    <w:p w:rsidR="00CE4441" w:rsidRDefault="00CE4441" w:rsidP="00CE4441">
      <w:pPr>
        <w:ind w:firstLineChars="200" w:firstLine="420"/>
      </w:pPr>
      <w:r>
        <w:rPr>
          <w:rFonts w:hint="eastAsia"/>
        </w:rPr>
        <w:t>中国红基会：来“公益厨房”吃着做公益</w:t>
      </w:r>
    </w:p>
    <w:p w:rsidR="00CE4441" w:rsidRDefault="00CE4441" w:rsidP="00CE4441">
      <w:pPr>
        <w:ind w:firstLineChars="200" w:firstLine="420"/>
      </w:pPr>
      <w:r>
        <w:rPr>
          <w:rFonts w:hint="eastAsia"/>
        </w:rPr>
        <w:t>在消费扶贫馆里，中国红十字会总会、中国红十字基金会联合京东数科，在消费扶贫馆举办的“公益厨房”体验展引起了大家的围观。活动还没开始，许多参观者就已经在外面排起了队伍，“公益厨房”里一道道特色美食吸引着大家。这些美食由深圳当地的爱心餐馆制作，食材全部来自现在还在进行中的全国红十字系统第二届众筹扶贫大赛“京东众筹”平台上线的１００种扶贫农产品。</w:t>
      </w:r>
    </w:p>
    <w:p w:rsidR="00CE4441" w:rsidRDefault="00CE4441" w:rsidP="00CE4441">
      <w:pPr>
        <w:ind w:firstLineChars="200" w:firstLine="420"/>
      </w:pPr>
      <w:r>
        <w:rPr>
          <w:rFonts w:hint="eastAsia"/>
        </w:rPr>
        <w:t>北京电视台卡酷少儿频道主持人彩虹姐姐主持“公益厨房”开幕仪式，中国红十字会副会长孙硕鹏参加开幕式，为爱心餐馆负责人和现场志愿者代表颁发荣誉证书，活动在一片欢乐的氛围中进行。孙硕鹏非常感慨，他表示，已经许多年没有回过故乡，在这些食品中尝到了故乡的味道，而这也是多数生活在城市中的人魂牵梦萦的、有温度的味道。他希望现场参加活动的人能够积极购买老乡的农产品，帮助他们脱贫致富。</w:t>
      </w:r>
    </w:p>
    <w:p w:rsidR="00CE4441" w:rsidRDefault="00CE4441" w:rsidP="00CE4441">
      <w:pPr>
        <w:ind w:firstLineChars="200" w:firstLine="420"/>
      </w:pPr>
      <w:r>
        <w:rPr>
          <w:rFonts w:hint="eastAsia"/>
        </w:rPr>
        <w:t>江西红基会：给你一个救生圈，你能救人吗</w:t>
      </w:r>
    </w:p>
    <w:p w:rsidR="00CE4441" w:rsidRDefault="00CE4441" w:rsidP="00CE4441">
      <w:pPr>
        <w:ind w:firstLineChars="200" w:firstLine="420"/>
      </w:pPr>
      <w:r>
        <w:rPr>
          <w:rFonts w:hint="eastAsia"/>
        </w:rPr>
        <w:t>在众多展位中，江西省红十字基金会的展位格外引人注目——一排排救生圈挂在直立的救生安全杆上，红白相间，两只棕色的小熊躺在蓝色的“水域”，代表两个等待救援的溺水者。</w:t>
      </w:r>
    </w:p>
    <w:p w:rsidR="00CE4441" w:rsidRDefault="00CE4441" w:rsidP="00CE4441">
      <w:pPr>
        <w:ind w:firstLineChars="200" w:firstLine="420"/>
      </w:pPr>
      <w:r>
        <w:rPr>
          <w:rFonts w:hint="eastAsia"/>
        </w:rPr>
        <w:t>“给你一个救生圈，你能把这两位溺水者解救上岸吗？”带着这样的疑问，越来越多的人加入了这场“拯救熊孩子”的援助行动。但是，这可不是简单的“套圈圈”游戏，如何正确使用救生圈？如何正确帮助溺水者？其中也包含了无数学问，在答题环节，所有这些问题都可以得到解答。</w:t>
      </w:r>
    </w:p>
    <w:p w:rsidR="00CE4441" w:rsidRDefault="00CE4441" w:rsidP="00CE4441">
      <w:pPr>
        <w:ind w:firstLineChars="200" w:firstLine="420"/>
      </w:pPr>
      <w:r>
        <w:rPr>
          <w:rFonts w:hint="eastAsia"/>
        </w:rPr>
        <w:t>“我们的目的，就是要通过这样的小游戏，让参观者参与进来，寓教于乐，让他们真正了解我们的‘一家一个救生圈’项目，了解一些水上救援的知识。”　江西省红十字基金会宣传部部长陈银生告诉记者。</w:t>
      </w:r>
    </w:p>
    <w:p w:rsidR="00CE4441" w:rsidRDefault="00CE4441" w:rsidP="00CE4441">
      <w:pPr>
        <w:ind w:firstLineChars="200" w:firstLine="420"/>
      </w:pPr>
      <w:r>
        <w:rPr>
          <w:rFonts w:hint="eastAsia"/>
        </w:rPr>
        <w:t>２０１７年６月以来，项目共筹集善款２２６万余元，发放救生圈２．０５万个，涵盖全省１１个设区市１００余个县区的１４０个村，惠及８万余人。</w:t>
      </w:r>
    </w:p>
    <w:p w:rsidR="00CE4441" w:rsidRDefault="00CE4441" w:rsidP="00CE4441">
      <w:pPr>
        <w:ind w:firstLineChars="200" w:firstLine="420"/>
      </w:pPr>
      <w:r>
        <w:rPr>
          <w:rFonts w:hint="eastAsia"/>
        </w:rPr>
        <w:t>红十字国际委员会：带你“身临其境”一场战争</w:t>
      </w:r>
    </w:p>
    <w:p w:rsidR="00CE4441" w:rsidRDefault="00CE4441" w:rsidP="00CE4441">
      <w:pPr>
        <w:ind w:firstLineChars="200" w:firstLine="420"/>
      </w:pPr>
      <w:r>
        <w:rPr>
          <w:rFonts w:hint="eastAsia"/>
        </w:rPr>
        <w:t>来到红十字国际委员会的展位，首先映入眼帘的是一排假肢，十分吸引眼球。１９７９年，红十字国际委员会在巴基斯坦的白沙瓦正式设立第一家专门的假肢康复中心。４０年来，假肢康复项目已经覆盖５３个国家和地区，为世界各地近２００万残疾人提供假肢康复服务。</w:t>
      </w:r>
    </w:p>
    <w:p w:rsidR="00CE4441" w:rsidRDefault="00CE4441" w:rsidP="00CE4441">
      <w:pPr>
        <w:ind w:firstLineChars="200" w:firstLine="420"/>
      </w:pPr>
      <w:r>
        <w:rPr>
          <w:rFonts w:hint="eastAsia"/>
        </w:rPr>
        <w:t>红十字国际委员会自２００３年起与中国红十字会合作在云南省开展假肢康复项目，２００４年初开始运行。该项目也是中国红十字会与红十字国际委员会合作实施的第一个实质性项目，旨在为云南省因地雷等原因致残的患者提供全免费假肢或矫形器康复服务。该项目目前已覆盖云南省８个州市，截至２０１８年底，已为中国肢残患者免费提供服务上万人次。</w:t>
      </w:r>
    </w:p>
    <w:p w:rsidR="00CE4441" w:rsidRDefault="00CE4441" w:rsidP="00CE4441">
      <w:pPr>
        <w:ind w:firstLineChars="200" w:firstLine="420"/>
      </w:pPr>
      <w:r>
        <w:rPr>
          <w:rFonts w:hint="eastAsia"/>
        </w:rPr>
        <w:t>“红十字国际委员会不仅为残障人士提供假肢等助行设备及康复服务，还帮助他们融入社会，在社会充分发挥自己的作用，在身‘心‘两方面都重塑做人的尊严。希望通过此次展览，能跟中国相关机构互相交流、借鉴和学习。”　红十字国际委员会东亚地区代表处假肢康复项目经理冯歌德告诉记者。</w:t>
      </w:r>
    </w:p>
    <w:p w:rsidR="00CE4441" w:rsidRDefault="00CE4441" w:rsidP="00CE4441">
      <w:pPr>
        <w:ind w:firstLineChars="200" w:firstLine="420"/>
        <w:rPr>
          <w:rFonts w:hint="eastAsia"/>
        </w:rPr>
      </w:pPr>
      <w:r>
        <w:rPr>
          <w:rFonts w:hint="eastAsia"/>
        </w:rPr>
        <w:t>此外，红十字国际委员会还设计了ＶＲ体验环节，参观者只需要戴上ＶＲ眼镜，就能“身临其境”一场战争。浓浓的硝烟、飞驰而过的炸弹、被炸毁的房屋，放眼望去全是废墟，还有那些蜷缩在尘土飞扬之中、身处战争中的人们……无不震撼着前来参观的每一位参观者。</w:t>
      </w:r>
    </w:p>
    <w:p w:rsidR="00CE4441" w:rsidRDefault="00CE4441" w:rsidP="00E619AD">
      <w:pPr>
        <w:jc w:val="right"/>
        <w:rPr>
          <w:rFonts w:hint="eastAsia"/>
        </w:rPr>
      </w:pPr>
      <w:r w:rsidRPr="00E619AD">
        <w:rPr>
          <w:rFonts w:hint="eastAsia"/>
        </w:rPr>
        <w:t>中国红十字会</w:t>
      </w:r>
      <w:r>
        <w:t>2019-09-27</w:t>
      </w:r>
    </w:p>
    <w:p w:rsidR="00CE4441" w:rsidRDefault="00CE4441" w:rsidP="000451E1">
      <w:pPr>
        <w:sectPr w:rsidR="00CE4441" w:rsidSect="000451E1">
          <w:type w:val="continuous"/>
          <w:pgSz w:w="11906" w:h="16838"/>
          <w:pgMar w:top="1644" w:right="1236" w:bottom="1418" w:left="1814" w:header="851" w:footer="907" w:gutter="0"/>
          <w:pgNumType w:start="1"/>
          <w:cols w:space="720"/>
          <w:docGrid w:type="lines" w:linePitch="341" w:charSpace="2373"/>
        </w:sectPr>
      </w:pPr>
    </w:p>
    <w:p w:rsidR="00BB3DA5" w:rsidRDefault="00BB3DA5"/>
    <w:sectPr w:rsidR="00BB3DA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E4441"/>
    <w:rsid w:val="00BB3DA5"/>
    <w:rsid w:val="00CE444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E444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E4441"/>
    <w:rPr>
      <w:rFonts w:ascii="黑体" w:eastAsia="黑体" w:hAnsi="宋体" w:cs="Times New Roman"/>
      <w:b/>
      <w:kern w:val="36"/>
      <w:sz w:val="32"/>
      <w:szCs w:val="32"/>
    </w:rPr>
  </w:style>
  <w:style w:type="paragraph" w:customStyle="1" w:styleId="Char2CharCharChar">
    <w:name w:val="Char2 Char Char Char"/>
    <w:basedOn w:val="a"/>
    <w:rsid w:val="00CE444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333</Words>
  <Characters>1899</Characters>
  <Application>Microsoft Office Word</Application>
  <DocSecurity>0</DocSecurity>
  <Lines>15</Lines>
  <Paragraphs>4</Paragraphs>
  <ScaleCrop>false</ScaleCrop>
  <Company>Microsoft</Company>
  <LinksUpToDate>false</LinksUpToDate>
  <CharactersWithSpaces>2228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2022-07-06T06:42:00Z</dcterms:created>
</cp:coreProperties>
</file>