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15B1" w:rsidRDefault="007815B1" w:rsidP="00E63D6F">
      <w:pPr>
        <w:pStyle w:val="1"/>
      </w:pPr>
      <w:r>
        <w:rPr>
          <w:rFonts w:hint="eastAsia"/>
        </w:rPr>
        <w:t>倡树典型 健全队伍 丰富内涵 山东省乳山市红十字会红十字青少年工作探索与实践</w:t>
      </w:r>
    </w:p>
    <w:p w:rsidR="007815B1" w:rsidRDefault="007815B1" w:rsidP="007815B1">
      <w:pPr>
        <w:ind w:firstLineChars="200" w:firstLine="420"/>
      </w:pPr>
      <w:r>
        <w:rPr>
          <w:rFonts w:hint="eastAsia"/>
        </w:rPr>
        <w:t>■　　王雪光</w:t>
      </w:r>
    </w:p>
    <w:p w:rsidR="007815B1" w:rsidRDefault="007815B1" w:rsidP="007815B1">
      <w:pPr>
        <w:ind w:firstLineChars="200" w:firstLine="420"/>
      </w:pPr>
      <w:r>
        <w:rPr>
          <w:rFonts w:hint="eastAsia"/>
        </w:rPr>
        <w:t>２０１９年以来，山东省乳山市红十字会将红十字青少年工作作为核心业务和品牌工作，通过探索校内、校外两条途径，做好“夯实”和“借力”两篇文章，在资源有限、力量薄弱的情况下，进行了有益探索和创新，取得了良好成效。</w:t>
      </w:r>
    </w:p>
    <w:p w:rsidR="007815B1" w:rsidRDefault="007815B1" w:rsidP="007815B1">
      <w:pPr>
        <w:ind w:firstLineChars="200" w:firstLine="420"/>
      </w:pPr>
      <w:r>
        <w:rPr>
          <w:rFonts w:hint="eastAsia"/>
        </w:rPr>
        <w:t>以红十字示范学校为阵地，发挥典型带动作用</w:t>
      </w:r>
    </w:p>
    <w:p w:rsidR="007815B1" w:rsidRDefault="007815B1" w:rsidP="007815B1">
      <w:pPr>
        <w:ind w:firstLineChars="200" w:firstLine="420"/>
      </w:pPr>
      <w:r>
        <w:rPr>
          <w:rFonts w:hint="eastAsia"/>
        </w:rPr>
        <w:t>开展红十字青少年工作，必须有抓手，有阵地。因此，乳山市红十字会以抓示范学校建设为突破口，突出示范引领和典型带动作用。在示范学校的选择上，充分考虑了以下几个因素：一是学校有可用空间建设红十字宣传、活动场所；二是硬件建设资金有保障；三是学校办学理念和红十字精神高度契合。</w:t>
      </w:r>
    </w:p>
    <w:p w:rsidR="007815B1" w:rsidRDefault="007815B1" w:rsidP="007815B1">
      <w:pPr>
        <w:ind w:firstLineChars="200" w:firstLine="420"/>
      </w:pPr>
      <w:r>
        <w:rPr>
          <w:rFonts w:hint="eastAsia"/>
        </w:rPr>
        <w:t>实际工作中，乳山市红十字会按照威海市红十字会关于红十字示范学校“五有”标准的要求指导学校投资建设，坚持规划先行，成立学校红十字会基层组织，健全由校长担任会长、副校长担任副会长的领导机构，建立完善各项红十字制度，确保红十字示范校的建设工作指导有方、制度健全、保障有力。</w:t>
      </w:r>
    </w:p>
    <w:p w:rsidR="007815B1" w:rsidRDefault="007815B1" w:rsidP="007815B1">
      <w:pPr>
        <w:ind w:firstLineChars="200" w:firstLine="420"/>
      </w:pPr>
      <w:r>
        <w:rPr>
          <w:rFonts w:hint="eastAsia"/>
        </w:rPr>
        <w:t>通过调研发现，海阳所镇中心学校具备这几个方面的条件和优势。市红十字会与学校联合争取镇政府拨款５１万元，学校自筹资金１３万元，利用空置的雅新楼，新建了生命健康教育中心和阳光发展指导中心，设有生命教育体验室、综合体验室、生涯规划接待室、生涯规划访谈室、生涯规划体验室、技术体验室、心理健康教研室、心理放松室、心理咨询室、心灵阅读室、沙盘游戏室、情绪宣泄室等１２个专用教室。将红十字培训内容由应急救护培训拓展延伸到心理健康教育疏导、生涯规划指导等三个方面，让青少年对生命、健康和人生价值有了更加深刻的体验和感悟。</w:t>
      </w:r>
    </w:p>
    <w:p w:rsidR="007815B1" w:rsidRDefault="007815B1" w:rsidP="007815B1">
      <w:pPr>
        <w:ind w:firstLineChars="200" w:firstLine="420"/>
      </w:pPr>
      <w:r>
        <w:rPr>
          <w:rFonts w:hint="eastAsia"/>
        </w:rPr>
        <w:t>其中，生命健康教育体验室设计了心肺复苏体验区、伤口包扎区、消防模拟体验区、厨房灭火体验区、高空缓降体验区等，配备了触摸式多媒体、智能救护模拟人等智能化设备，为有效开展体验教育搭建了良好平台。</w:t>
      </w:r>
    </w:p>
    <w:p w:rsidR="007815B1" w:rsidRDefault="007815B1" w:rsidP="007815B1">
      <w:pPr>
        <w:ind w:firstLineChars="200" w:firstLine="420"/>
      </w:pPr>
      <w:r>
        <w:rPr>
          <w:rFonts w:hint="eastAsia"/>
        </w:rPr>
        <w:t>为提升文化育人功效，充分利用学校走廊两侧墙壁高标准打造红十字文化长廊，内容涵盖“红十字”标识、国际“红十字”历史、中国“红十字”常识、志愿者楷模等红十字运动基础知识和禁毒、防溺水、交通安全、防校园欺凌等安全教育知识，让学生了解掌握红十字精神的基本内涵要求和常用的安全救护知识技能，引导学生关爱生命、呵护健康，积极参与志愿服务活动。</w:t>
      </w:r>
    </w:p>
    <w:p w:rsidR="007815B1" w:rsidRDefault="007815B1" w:rsidP="007815B1">
      <w:pPr>
        <w:ind w:firstLineChars="200" w:firstLine="420"/>
      </w:pPr>
      <w:r>
        <w:rPr>
          <w:rFonts w:hint="eastAsia"/>
        </w:rPr>
        <w:t>为切实解决生命健康教育师资短缺的难题，学校安排１１名教师参加了红十字救护员培训、１名教师参加了红十字救护师资培训，均取得了合格证书。所有外出参训教师返回后，均对全校教师进行二次培训，扩大受训面，提升了教师的综合素质，为开展校园红十字青少年工作提供了人才支持。</w:t>
      </w:r>
    </w:p>
    <w:p w:rsidR="007815B1" w:rsidRDefault="007815B1" w:rsidP="007815B1">
      <w:pPr>
        <w:ind w:firstLineChars="200" w:firstLine="420"/>
      </w:pPr>
      <w:r>
        <w:rPr>
          <w:rFonts w:hint="eastAsia"/>
        </w:rPr>
        <w:t>为确保红十字青少年工作与学校教育实际的结合更加紧密，以便取得更好效果，学校将生命健康教育纳入校本课程研究开发序列，列入校级研究课题，组织教师分年级、分专题开发研究。每班每周一节生命健康教育课和心理生涯规划指导课，专课专用不得挤占，推动了生命健康教育的务实有效开展。下一步，学校还将围绕志愿服务，组织学生们参与校内外的各种实践体验活动，丰富活动内容，倡树服务他人、奉献社会的文明新风尚。</w:t>
      </w:r>
    </w:p>
    <w:p w:rsidR="007815B1" w:rsidRDefault="007815B1" w:rsidP="007815B1">
      <w:pPr>
        <w:ind w:firstLineChars="200" w:firstLine="420"/>
      </w:pPr>
      <w:r>
        <w:rPr>
          <w:rFonts w:hint="eastAsia"/>
        </w:rPr>
        <w:t>以培养骨干队伍为切入点，加大投入扶持力度</w:t>
      </w:r>
    </w:p>
    <w:p w:rsidR="007815B1" w:rsidRDefault="007815B1" w:rsidP="007815B1">
      <w:pPr>
        <w:ind w:firstLineChars="200" w:firstLine="420"/>
      </w:pPr>
      <w:r>
        <w:rPr>
          <w:rFonts w:hint="eastAsia"/>
        </w:rPr>
        <w:t>红十字青少工作的持续开展，离不开骨干队伍的支撑。因此，乳山市红十字会充分动员社会爱心力量，借力发力，依托市大拇指青少年公益活动中心合作成立红十字青少年志愿服务骨干队伍。</w:t>
      </w:r>
    </w:p>
    <w:p w:rsidR="007815B1" w:rsidRDefault="007815B1" w:rsidP="007815B1">
      <w:pPr>
        <w:ind w:firstLineChars="200" w:firstLine="420"/>
      </w:pPr>
      <w:r>
        <w:rPr>
          <w:rFonts w:hint="eastAsia"/>
        </w:rPr>
        <w:t>在强化培训上下功夫。建立岗前培训、常规培训等制度，分期分批对志愿者进行专题培训，切实提高其理论素养和工作能力。开展针对性的应急救护知识培训，确保志愿者能全面掌握自救互救知识和技能，同时在开展各种活动时，充分将红十字精神蕴含其中，通过宣讲红十字运动基本知识、红十字精神，让青少年从志愿活动中感受到活动的意义和自我价值，增强对红十字精神的高度认同感。</w:t>
      </w:r>
    </w:p>
    <w:p w:rsidR="007815B1" w:rsidRDefault="007815B1" w:rsidP="007815B1">
      <w:pPr>
        <w:ind w:firstLineChars="200" w:firstLine="420"/>
      </w:pPr>
      <w:r>
        <w:rPr>
          <w:rFonts w:hint="eastAsia"/>
        </w:rPr>
        <w:t>在经费保障上下功夫。依托“威海市红十字志愿服务项目发展计划”，为红十字青少年志愿服务骨干队伍申请专项工作经费２万元。项目经费专款专用，保障了志愿者骨干培育计划按时实施，增强了志愿者的综合能力，同时，志愿者开展各项活动也有了资金支持，活动质量有所提高。</w:t>
      </w:r>
    </w:p>
    <w:p w:rsidR="007815B1" w:rsidRDefault="007815B1" w:rsidP="007815B1">
      <w:pPr>
        <w:ind w:firstLineChars="200" w:firstLine="420"/>
      </w:pPr>
      <w:r>
        <w:rPr>
          <w:rFonts w:hint="eastAsia"/>
        </w:rPr>
        <w:t>在对接资源上下功夫。发挥红十字会与各级政府部门、社会各界联系紧密的优势，科学策划活动项目，主动对接政府部门、企业、社区、学校以及其他社会资源，为青少年参与各种社会服务活动提供有利的平台和机会。</w:t>
      </w:r>
    </w:p>
    <w:p w:rsidR="007815B1" w:rsidRDefault="007815B1" w:rsidP="007815B1">
      <w:pPr>
        <w:ind w:firstLineChars="200" w:firstLine="420"/>
      </w:pPr>
      <w:r>
        <w:rPr>
          <w:rFonts w:hint="eastAsia"/>
        </w:rPr>
        <w:t>以志愿服务活动为载体，激发青少年自我成长</w:t>
      </w:r>
    </w:p>
    <w:p w:rsidR="007815B1" w:rsidRDefault="007815B1" w:rsidP="007815B1">
      <w:pPr>
        <w:ind w:firstLineChars="200" w:firstLine="420"/>
      </w:pPr>
      <w:r>
        <w:rPr>
          <w:rFonts w:hint="eastAsia"/>
        </w:rPr>
        <w:t>在组织青少年开展活动中，乳山市红十字会积极探索“体验—实践—感知”的志愿服务工作路径，扩大“人道、博爱、奉献”红十字精神的影响力和渗透力，让青少年在参与实践中丰富体验、增长才干，在主动谋划实施中培养策划组织能力。</w:t>
      </w:r>
    </w:p>
    <w:p w:rsidR="007815B1" w:rsidRDefault="007815B1" w:rsidP="007815B1">
      <w:pPr>
        <w:ind w:firstLineChars="200" w:firstLine="420"/>
      </w:pPr>
      <w:r>
        <w:rPr>
          <w:rFonts w:hint="eastAsia"/>
        </w:rPr>
        <w:t>丰富活动形式。坚持把弘扬红十字精神、培育社会主义核心价值观与促进青少年健康成长结合起来，联合乳山一中、乳山二中、怡园中学等学校，组织青少年志愿者开展多种形式的公益服务和社会实践类活动。２０１９年，共举办红十字青少年志愿服务活动３２次，内容包括关爱老兵、贫困儿童等，参加人数约１５００人次。让青少年在陪伴关爱他人中体会个人价值、感受爱的力量。社会实践活动包括实地观摩垃圾处理中心、污水处理中心、牡蛎养殖清洗分拣基地、茶叶基地、智慧城市管理中心等，增加青少年对社会管理和不同职业的认知、体验。</w:t>
      </w:r>
    </w:p>
    <w:p w:rsidR="007815B1" w:rsidRDefault="007815B1" w:rsidP="007815B1">
      <w:pPr>
        <w:ind w:firstLineChars="200" w:firstLine="420"/>
      </w:pPr>
      <w:r>
        <w:rPr>
          <w:rFonts w:hint="eastAsia"/>
        </w:rPr>
        <w:t>拓展传播渠道。注重在多个领域开展宣传活动，改变以往发发传单、贴贴标语的简单宣传模式。开展了“寻找革命印记，传承红色基因”和看望乳娘活动，在青少年中传播革命文化和红色精神；开展了海岸带保护志愿服务活动，传播生态保护知识；开展了爱心义卖活动，传播扶危济困、守望相助的人道精神；开展了“青春伴萌娃，护苗共成长”活动，传播防性侵知识；举办了“颂祖国，耀青春”消夏晚会和“唱响赞歌，为祖国献礼”活动，大力弘扬爱国精神。通过多领域多主题活动的开展，使青少年在社会实践中坚定理想信念，展现出蓬勃向上的良好风貌。</w:t>
      </w:r>
    </w:p>
    <w:p w:rsidR="007815B1" w:rsidRDefault="007815B1" w:rsidP="007815B1">
      <w:pPr>
        <w:ind w:firstLineChars="200" w:firstLine="420"/>
        <w:rPr>
          <w:rFonts w:hint="eastAsia"/>
        </w:rPr>
      </w:pPr>
      <w:r>
        <w:rPr>
          <w:rFonts w:hint="eastAsia"/>
        </w:rPr>
        <w:t>提高组织能力。一是让青少年志愿者由活动参与者变为活动策划者和组织者。二是让青少年志愿者由被动接受知识变为主动传播知识。２０１９年中考结束后，部分初中毕业生提出“如何处置初中时代的物品”的问题。青少年们广泛讨论并付诸行动，开展爱心义卖，２８名青少年志愿者参与，获得善款１７６８元。组织策划了“身边故事，人道传承”红十字精神访谈宣讲活动，让青少年志愿者作为小记者分组与蓝天救援队、造血干细胞捐献者代表及献血达人面对面访谈，让青少年近距离接触身边的好人好事。（作者系山东省乳山市红十字会常务副会长）</w:t>
      </w:r>
    </w:p>
    <w:p w:rsidR="007815B1" w:rsidRDefault="007815B1" w:rsidP="007815B1">
      <w:pPr>
        <w:ind w:firstLineChars="200" w:firstLine="420"/>
        <w:jc w:val="right"/>
        <w:rPr>
          <w:rFonts w:hint="eastAsia"/>
        </w:rPr>
      </w:pPr>
      <w:r>
        <w:rPr>
          <w:rFonts w:hint="eastAsia"/>
        </w:rPr>
        <w:t>中国红十字会</w:t>
      </w:r>
      <w:r>
        <w:t>2019-12-31</w:t>
      </w:r>
    </w:p>
    <w:p w:rsidR="007815B1" w:rsidRDefault="007815B1" w:rsidP="005667A3">
      <w:pPr>
        <w:sectPr w:rsidR="007815B1" w:rsidSect="005667A3">
          <w:type w:val="continuous"/>
          <w:pgSz w:w="11906" w:h="16838"/>
          <w:pgMar w:top="1644" w:right="1236" w:bottom="1418" w:left="1814" w:header="851" w:footer="907" w:gutter="0"/>
          <w:pgNumType w:start="1"/>
          <w:cols w:space="720"/>
          <w:docGrid w:type="lines" w:linePitch="341" w:charSpace="2373"/>
        </w:sectPr>
      </w:pPr>
    </w:p>
    <w:p w:rsidR="00E5326E" w:rsidRDefault="00E5326E"/>
    <w:sectPr w:rsidR="00E532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15B1"/>
    <w:rsid w:val="007815B1"/>
    <w:rsid w:val="00E532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15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815B1"/>
    <w:rPr>
      <w:rFonts w:ascii="黑体" w:eastAsia="黑体" w:hAnsi="宋体" w:cs="Times New Roman"/>
      <w:b/>
      <w:kern w:val="36"/>
      <w:sz w:val="32"/>
      <w:szCs w:val="32"/>
    </w:rPr>
  </w:style>
  <w:style w:type="paragraph" w:customStyle="1" w:styleId="Char2CharCharChar">
    <w:name w:val="Char2 Char Char Char"/>
    <w:basedOn w:val="a"/>
    <w:rsid w:val="007815B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398</Words>
  <Characters>2271</Characters>
  <Application>Microsoft Office Word</Application>
  <DocSecurity>0</DocSecurity>
  <Lines>18</Lines>
  <Paragraphs>5</Paragraphs>
  <ScaleCrop>false</ScaleCrop>
  <Company>Microsoft</Company>
  <LinksUpToDate>false</LinksUpToDate>
  <CharactersWithSpaces>2664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2022-07-07T02:57:00Z</dcterms:created>
</cp:coreProperties>
</file>