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2F37" w:rsidRDefault="00F12F37" w:rsidP="00CD78EF">
      <w:pPr>
        <w:pStyle w:val="1"/>
      </w:pPr>
      <w:r w:rsidRPr="00C15DD7">
        <w:rPr>
          <w:rFonts w:hint="eastAsia"/>
        </w:rPr>
        <w:t>四川省成都市：坚持以新发展理念引领红十字事业发展</w:t>
      </w:r>
    </w:p>
    <w:p w:rsidR="00F12F37" w:rsidRDefault="00F12F37" w:rsidP="00F12F37">
      <w:pPr>
        <w:ind w:firstLineChars="200" w:firstLine="420"/>
        <w:jc w:val="left"/>
      </w:pPr>
      <w:r>
        <w:rPr>
          <w:rFonts w:hint="eastAsia"/>
        </w:rPr>
        <w:t>党的十八届五中全会鲜明提出“创新、协调、绿色、开放、共享”的发展理念，科学回答了关于发展的目的、动力、方式、路径等一系列理论和实践问题，阐明了我们党关于发展的政治立场、价值导向、发展模式、发展道路等重大政治问题。党的十九大报告强调，“必须坚定不移贯彻创新、协调、绿色、开放、共享的发展理念”，指明了在中国特色社会主义新时代，我们要始终坚持新发展理念，将其作为全面建成小康社会、实现“两个一百年”奋斗目标的理论指导。</w:t>
      </w:r>
    </w:p>
    <w:p w:rsidR="00F12F37" w:rsidRDefault="00F12F37" w:rsidP="00F12F37">
      <w:pPr>
        <w:ind w:firstLineChars="200" w:firstLine="420"/>
        <w:jc w:val="left"/>
      </w:pPr>
      <w:r>
        <w:rPr>
          <w:rFonts w:hint="eastAsia"/>
        </w:rPr>
        <w:t>四川省成都市红十字系统要深刻学习领会党的十九大精神、习近平新时代中国特色社会主义思想、习近平总书记关于红十字事业的重要指示精神，坚持以新发展理念引领红十字事业发展，推动红十字工作不断发展。</w:t>
      </w:r>
    </w:p>
    <w:p w:rsidR="00F12F37" w:rsidRDefault="00F12F37" w:rsidP="00F12F37">
      <w:pPr>
        <w:ind w:firstLineChars="200" w:firstLine="420"/>
        <w:jc w:val="left"/>
      </w:pPr>
      <w:r>
        <w:rPr>
          <w:rFonts w:hint="eastAsia"/>
        </w:rPr>
        <w:t>要充分认识到，以新发展理念引领红十字事业发展的重要意义</w:t>
      </w:r>
    </w:p>
    <w:p w:rsidR="00F12F37" w:rsidRDefault="00F12F37" w:rsidP="00F12F37">
      <w:pPr>
        <w:ind w:firstLineChars="200" w:firstLine="420"/>
        <w:jc w:val="left"/>
      </w:pPr>
      <w:r>
        <w:rPr>
          <w:rFonts w:hint="eastAsia"/>
        </w:rPr>
        <w:t>习近平总书记指出，“理念是行动的先导”“发展理念是否对头，从根本上决定着发展成效乃至成败”。全市红十字系统要始终以五大发展理念引领红十字工作，只有这样，我们的事业才能持续健康发展。一要坚持创新发展。要充分认识到创新是社会进步的灵魂，唯有创新，才能不断提升红十字组织的专业化水平，不断提升组织的创造力、竞争力和活力。二要坚持协调发展。必须着眼全局、强化统筹，推动红十字事业区域平衡发展。要对症下药、补齐短板，推动红十字事业各领域工作均衡发展。三要坚持绿色发展。绿色发展的内在要求是可持续发展，要实现红十字事业的可持续发展，必须以打造法治型组织为基础，构建科学发展的长效机制，不断提升法治化水平和规范化水平。四要坚持开放发展。要强化开放合作和社会动员，以打造枢纽型组织为目标，不断提升红十字组织的“粘合度”，不断提升红十字组织的动员能力、影响力和凝聚力。五要坚持共享发展。共享是发展的出发点和落脚点，能否实现发展成果共享，直接关系到红十字事业的兴衰成败。要让受助者共享红十字事业发展成果，真正让困难群众受惠受益，最大限度地体现社会公平正义。要让爱心人士和捐赠者、捐献者共享红十字事业发展成果，进一步激发全社会的人道精神、博爱情怀、奉献善举。要让红十字工作者、会员、志愿者共享事业发展成果，更加坚定事业自信，增强从事红十字事业的自豪感和荣誉感。</w:t>
      </w:r>
    </w:p>
    <w:p w:rsidR="00F12F37" w:rsidRDefault="00F12F37" w:rsidP="00F12F37">
      <w:pPr>
        <w:ind w:firstLineChars="200" w:firstLine="420"/>
        <w:jc w:val="left"/>
      </w:pPr>
      <w:r>
        <w:rPr>
          <w:rFonts w:hint="eastAsia"/>
        </w:rPr>
        <w:t>要充分认识到，我国红十字事业是中国特色社会主义事业的重要组成部分</w:t>
      </w:r>
    </w:p>
    <w:p w:rsidR="00F12F37" w:rsidRDefault="00F12F37" w:rsidP="00F12F37">
      <w:pPr>
        <w:ind w:firstLineChars="200" w:firstLine="420"/>
        <w:jc w:val="left"/>
      </w:pPr>
      <w:r>
        <w:rPr>
          <w:rFonts w:hint="eastAsia"/>
        </w:rPr>
        <w:t>中国红十字会秉承“人道、博爱、奉献”的红十字精神，致力于动员社会力量，改善最易受损害群体境况，协助政府履行人道领域的国际承诺，做了大量卓有成效的工作。特别是近年来，中国红十字会积极服务经济社会发展大局，在参与应急救援、应急救护、人道救助、无偿献血、造血干细胞捐献、遗体和人体器官捐献、国际人道援助以及开展民间外交等方面发挥了不可替代的作用，对于保护人民群众生命与健康、促进社会和谐文明进步，具有十分重要的促进作用。一直以来，党和国家高度重视红十字事业，从颁布《中华人民共和国红十字会法》到及时修订《中华人民共和国红十字会法》，从印发《关于促进红十字事业发展的意见》到出台《中国红十字会总会改革方案》，都为红十字事业发展提供了重要法律和制度保障，推动了红十字事业的健康发展。成都市红十字系统必须清醒认识到，只有始终坚持党的领导，依靠党的领导，红十字事业才能持续健康发展；红十字会在中国特色社会主义建设中发挥着特殊作用，是中国特色社会主义事业的重要组成部分，前途广阔大有可为。</w:t>
      </w:r>
    </w:p>
    <w:p w:rsidR="00F12F37" w:rsidRDefault="00F12F37" w:rsidP="00F12F37">
      <w:pPr>
        <w:ind w:firstLineChars="200" w:firstLine="420"/>
        <w:jc w:val="left"/>
      </w:pPr>
      <w:r>
        <w:rPr>
          <w:rFonts w:hint="eastAsia"/>
        </w:rPr>
        <w:t>要充分认识到，红十字工作本身直接体现以人民为中心的发展思想</w:t>
      </w:r>
    </w:p>
    <w:p w:rsidR="00F12F37" w:rsidRDefault="00F12F37" w:rsidP="00F12F37">
      <w:pPr>
        <w:ind w:firstLineChars="200" w:firstLine="420"/>
        <w:jc w:val="left"/>
      </w:pPr>
      <w:r>
        <w:rPr>
          <w:rFonts w:hint="eastAsia"/>
        </w:rPr>
        <w:t>红十字会作为从事人道主义工作的社会救助团体，作为党和政府在人道领域的助手，其人道主义思想、保护人的生命健康和促进人类和平进步事业的宗旨、改善最易受损害群体境遇的工作目标，与我们党“为人民谋幸福，为中华民族谋复兴”的初心使命和“以人民为中心”的发展思想高度契合。习近平总书记在会见中国红十字会第十次全国会员代表大会代表时强调，红十字会要积极“开展人道救助，真心关爱群众，努力为国奉献、为民造福”，不仅高度概括了新时代中国红十字事业的职责使命，也指明了在红十字领域贯彻“以人民为中心”的目标方向。因此，站在新起点上，全市红十字系统要坚定不移把“以人民为中心”的发展思想贯穿新时代红十字事业始终。</w:t>
      </w:r>
    </w:p>
    <w:p w:rsidR="00F12F37" w:rsidRDefault="00F12F37" w:rsidP="00F12F37">
      <w:pPr>
        <w:ind w:firstLineChars="200" w:firstLine="420"/>
        <w:jc w:val="left"/>
      </w:pPr>
      <w:r>
        <w:rPr>
          <w:rFonts w:hint="eastAsia"/>
        </w:rPr>
        <w:t>要充分认识到，新时代中国特色红十字志愿服务的历史使命</w:t>
      </w:r>
    </w:p>
    <w:p w:rsidR="00F12F37" w:rsidRDefault="00F12F37" w:rsidP="00F12F37">
      <w:pPr>
        <w:ind w:firstLineChars="200" w:firstLine="420"/>
        <w:jc w:val="left"/>
      </w:pPr>
      <w:r>
        <w:rPr>
          <w:rFonts w:hint="eastAsia"/>
        </w:rPr>
        <w:t>习近平总书记指出，志愿服务是社会文明进步的重要标志，是加强精神文明建设、培育和践行社会主义核心价值观的重要内容。红十字会既是救灾、救护、救助等人道行动的有力组织者、实施者，也是人道精神、人道理念的积极传播者。红十字志愿服务是全国志愿服务体系的重要组成部分。红十字志愿服务的每一个工作领域，既表现在响应易受损群体需求而采取的人道行动上，也表现在引导更多人关注人道问题、共同响应人道需求的人道传播上，其工作本身就是在培育和践行社会主义核心价值观，促进社会主义精神文明建设。与人民同呼吸共命运，全心全意为人民服务，这是中国特色红十字志愿服务的实践要求，也是新时代红十字志愿服务的行动指南。</w:t>
      </w:r>
    </w:p>
    <w:p w:rsidR="00F12F37" w:rsidRDefault="00F12F37" w:rsidP="00F12F37">
      <w:pPr>
        <w:ind w:firstLineChars="200" w:firstLine="420"/>
        <w:jc w:val="left"/>
      </w:pPr>
      <w:r>
        <w:rPr>
          <w:rFonts w:hint="eastAsia"/>
        </w:rPr>
        <w:t>要充分认识到，新阶段成都红十字事业将迎来广阔发展空间</w:t>
      </w:r>
    </w:p>
    <w:p w:rsidR="00F12F37" w:rsidRDefault="00F12F37" w:rsidP="00F12F37">
      <w:pPr>
        <w:ind w:firstLineChars="200" w:firstLine="420"/>
        <w:jc w:val="left"/>
      </w:pPr>
      <w:r>
        <w:rPr>
          <w:rFonts w:hint="eastAsia"/>
        </w:rPr>
        <w:t>在建设社会主义现代化城市新征程上，红十字会也迎来了多重叠加的战略机遇。“一带一路”建设、长江经济带发展、西部陆海新通道建设等国家战略交汇实施，构建新发展格局、新时代推进西部大开发、建设成渝地区双城经济圈等国家战略密集部署，党中央赋予建设践行新发展理念的公园城市示范区重大使命等，这些都为成都从大城市向大都市转变开创了更为广阔的空间、注入了更为强劲的动能。作为党和政府在人道领域的助手，市红十字会必须坚持以高质量发展为主线，以改革创新为根本动力，以提升市民群众的获得感幸福感、建设“人民城市”的幸福样板为目的，大力实施“五大行动计划”，推动全市红十字事业再上新台阶，为高质量建设践行新发展理念的公园城市示范区作出更大贡献。</w:t>
      </w:r>
    </w:p>
    <w:p w:rsidR="00F12F37" w:rsidRDefault="00F12F37" w:rsidP="00F12F37">
      <w:pPr>
        <w:ind w:firstLineChars="200" w:firstLine="420"/>
        <w:jc w:val="left"/>
      </w:pPr>
      <w:r>
        <w:t>2021</w:t>
      </w:r>
      <w:r>
        <w:t>年是中国共产党成立</w:t>
      </w:r>
      <w:r>
        <w:t>100</w:t>
      </w:r>
      <w:r>
        <w:t>周年，是</w:t>
      </w:r>
      <w:r>
        <w:t>“</w:t>
      </w:r>
      <w:r>
        <w:t>十四五</w:t>
      </w:r>
      <w:r>
        <w:t>”</w:t>
      </w:r>
      <w:r>
        <w:t>规划和全面建设社会主义现代化国家的开局之年，也是新时代成都</w:t>
      </w:r>
      <w:r>
        <w:t>“</w:t>
      </w:r>
      <w:r>
        <w:t>三步走</w:t>
      </w:r>
      <w:r>
        <w:t>”</w:t>
      </w:r>
      <w:r>
        <w:t>战略第二步目标的起步之年。未来五年，全市红十字系统要创新发展思路，创新实践路径，始终坚持党的领导，坚持改革开放，坚持依法治会，坚持统筹兼顾，砥砺奋进，奋发有为，建设建成全国一流、中西部领先的服务建设践行新发展理念公园城市示范区的红十字会治理体系，奋力推动成都红十字事业高质量发展。</w:t>
      </w:r>
    </w:p>
    <w:p w:rsidR="00F12F37" w:rsidRDefault="00F12F37" w:rsidP="00F12F37">
      <w:pPr>
        <w:ind w:firstLineChars="200" w:firstLine="420"/>
        <w:jc w:val="left"/>
      </w:pPr>
      <w:r>
        <w:rPr>
          <w:rFonts w:hint="eastAsia"/>
        </w:rPr>
        <w:t>作者：陈超儒</w:t>
      </w:r>
      <w:r>
        <w:t xml:space="preserve">  </w:t>
      </w:r>
      <w:r>
        <w:t>四川省成都市红十字会党组书记</w:t>
      </w:r>
    </w:p>
    <w:p w:rsidR="00F12F37" w:rsidRDefault="00F12F37" w:rsidP="00F12F37">
      <w:pPr>
        <w:ind w:firstLineChars="200" w:firstLine="420"/>
        <w:jc w:val="right"/>
      </w:pPr>
      <w:r>
        <w:rPr>
          <w:rFonts w:hint="eastAsia"/>
        </w:rPr>
        <w:t>中国红十字</w:t>
      </w:r>
      <w:r w:rsidRPr="00F26D09">
        <w:t>2021-04-16</w:t>
      </w:r>
    </w:p>
    <w:p w:rsidR="00F12F37" w:rsidRDefault="00F12F37" w:rsidP="000C1C8C">
      <w:pPr>
        <w:sectPr w:rsidR="00F12F37" w:rsidSect="000C1C8C">
          <w:type w:val="continuous"/>
          <w:pgSz w:w="11906" w:h="16838" w:code="9"/>
          <w:pgMar w:top="1644" w:right="1236" w:bottom="1418" w:left="1814" w:header="851" w:footer="907" w:gutter="0"/>
          <w:pgNumType w:start="1"/>
          <w:cols w:space="425"/>
          <w:docGrid w:type="lines" w:linePitch="341" w:charSpace="2373"/>
        </w:sectPr>
      </w:pPr>
    </w:p>
    <w:p w:rsidR="00242B0A" w:rsidRDefault="00242B0A"/>
    <w:sectPr w:rsidR="00242B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2F37"/>
    <w:rsid w:val="00242B0A"/>
    <w:rsid w:val="00F12F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2F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2F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391</Words>
  <Characters>2229</Characters>
  <Application>Microsoft Office Word</Application>
  <DocSecurity>0</DocSecurity>
  <Lines>18</Lines>
  <Paragraphs>5</Paragraphs>
  <ScaleCrop>false</ScaleCrop>
  <Company>Win10NeT.COM</Company>
  <LinksUpToDate>false</LinksUpToDate>
  <CharactersWithSpaces>2615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2022-07-27T09:14:00Z</dcterms:created>
</cp:coreProperties>
</file>