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6782" w:rsidRDefault="00C56782" w:rsidP="00DD71E3">
      <w:pPr>
        <w:pStyle w:val="1"/>
      </w:pPr>
      <w:r w:rsidRPr="00DD71E3">
        <w:rPr>
          <w:rFonts w:hint="eastAsia"/>
        </w:rPr>
        <w:t>新县红十字会机关党支部创新开展“</w:t>
      </w:r>
      <w:r w:rsidRPr="00DD71E3">
        <w:t>1+N</w:t>
      </w:r>
      <w:r w:rsidRPr="00DD71E3">
        <w:t>”</w:t>
      </w:r>
      <w:r w:rsidRPr="00DD71E3">
        <w:t>主题党日活动</w:t>
      </w:r>
    </w:p>
    <w:p w:rsidR="00C56782" w:rsidRDefault="00C56782" w:rsidP="00C56782">
      <w:pPr>
        <w:ind w:firstLineChars="200" w:firstLine="420"/>
      </w:pPr>
      <w:r>
        <w:rPr>
          <w:rFonts w:hint="eastAsia"/>
        </w:rPr>
        <w:t>为深入推进党建统领基层治理工作，充分发挥</w:t>
      </w:r>
      <w:r>
        <w:t>"</w:t>
      </w:r>
      <w:r>
        <w:t>支部联支部</w:t>
      </w:r>
      <w:r>
        <w:t>"</w:t>
      </w:r>
      <w:r>
        <w:t>作用，</w:t>
      </w:r>
      <w:r>
        <w:t>5</w:t>
      </w:r>
      <w:r>
        <w:t>月</w:t>
      </w:r>
      <w:r>
        <w:t>26</w:t>
      </w:r>
      <w:r>
        <w:t>日上午，新县红十字会机关党支部联合陈洼村党支部在邹湾文化活动中心开展主题党日系列活动。</w:t>
      </w:r>
    </w:p>
    <w:p w:rsidR="00C56782" w:rsidRDefault="00C56782" w:rsidP="00C56782">
      <w:pPr>
        <w:ind w:firstLineChars="200" w:firstLine="420"/>
      </w:pPr>
      <w:r>
        <w:rPr>
          <w:rFonts w:hint="eastAsia"/>
        </w:rPr>
        <w:t>一颗粽一片情，点滴关怀暖人心。在端午节来临之际，为了给村里的留守老人筹备一顿丰盛的粽子宴，红十字会全体工作人员和部分红十字志愿者们带着连夜包好的粽子、水果等礼品，早早就来到陈洼村文化活动中心，邀请全村</w:t>
      </w:r>
      <w:r>
        <w:t>40</w:t>
      </w:r>
      <w:r>
        <w:t>余位老人齐聚一堂现场品尝，并看望慰问了到场的老人。</w:t>
      </w:r>
      <w:r>
        <w:t>90</w:t>
      </w:r>
      <w:r>
        <w:t>岁高龄的老奶奶吃着香甜的粽子，高兴地说：</w:t>
      </w:r>
      <w:r>
        <w:t>"</w:t>
      </w:r>
      <w:r>
        <w:t>这粽子真甜啊</w:t>
      </w:r>
      <w:r>
        <w:t>!</w:t>
      </w:r>
      <w:r>
        <w:t>感谢党、感谢政府，让我们这些老人能经常有机会聚在一起拉家常，享美食，这么好的政策，我一定要活到一百岁。</w:t>
      </w:r>
      <w:r>
        <w:t>"</w:t>
      </w:r>
    </w:p>
    <w:p w:rsidR="00C56782" w:rsidRDefault="00C56782" w:rsidP="00C56782">
      <w:pPr>
        <w:ind w:firstLineChars="200" w:firstLine="420"/>
      </w:pPr>
      <w:r>
        <w:rPr>
          <w:rFonts w:hint="eastAsia"/>
        </w:rPr>
        <w:t>深化支部联建，弘扬孝善文化。新县红十字会机关党支部、陈洼村党支部共同为陈洼村</w:t>
      </w:r>
      <w:r>
        <w:t>12</w:t>
      </w:r>
      <w:r>
        <w:t>户</w:t>
      </w:r>
      <w:r>
        <w:t>"</w:t>
      </w:r>
      <w:r>
        <w:t>星级文明户</w:t>
      </w:r>
      <w:r>
        <w:t>"</w:t>
      </w:r>
      <w:r>
        <w:t>授牌，鼓励他们继续弘扬文明新风、涵养良好村风民风</w:t>
      </w:r>
      <w:r>
        <w:t>;</w:t>
      </w:r>
      <w:r>
        <w:t>红十字志愿者还现场为陈洼村</w:t>
      </w:r>
      <w:r>
        <w:t>40</w:t>
      </w:r>
      <w:r>
        <w:t>余位留守老人进行了通俗易懂的</w:t>
      </w:r>
      <w:r>
        <w:t>"</w:t>
      </w:r>
      <w:r>
        <w:t>老人防诈骗</w:t>
      </w:r>
      <w:r>
        <w:t>"</w:t>
      </w:r>
      <w:r>
        <w:t>知识宣讲，让乡村老年人对形形色色诈骗有所了解和认知，以有效保障老年群体的切身利益，提升老年人生活品质。同时，新县红十字会为陈洼村捐赠了大米、面粉、食用油等物资，让更多的困难群众享受实惠。</w:t>
      </w:r>
    </w:p>
    <w:p w:rsidR="00C56782" w:rsidRDefault="00C56782" w:rsidP="00C56782">
      <w:pPr>
        <w:ind w:firstLineChars="200" w:firstLine="420"/>
      </w:pPr>
      <w:r>
        <w:rPr>
          <w:rFonts w:hint="eastAsia"/>
        </w:rPr>
        <w:t>开展应急培训，提升急救能力。组织红十字会志愿者结合应急救护理论知识讲解与实际演练操作，对村两委成员和孝心护理员开展了心肺复苏术、气道异物梗阻等应急救护技能培训，进一步增强基层干部日常安全防范意识和现场应急救护技能。</w:t>
      </w:r>
    </w:p>
    <w:p w:rsidR="00C56782" w:rsidRDefault="00C56782" w:rsidP="00C56782">
      <w:pPr>
        <w:ind w:firstLineChars="200" w:firstLine="420"/>
      </w:pPr>
      <w:r>
        <w:rPr>
          <w:rFonts w:hint="eastAsia"/>
        </w:rPr>
        <w:t>此次支部联建活动，弘扬了尊老爱老的优良文化传统，加深了支部间的联系，更提升了村民的幸福感和认可度。下一步，新县红十字会将常态化推进</w:t>
      </w:r>
      <w:r>
        <w:t>"1+N"</w:t>
      </w:r>
      <w:r>
        <w:t>模式，持续开展</w:t>
      </w:r>
      <w:r>
        <w:t>"</w:t>
      </w:r>
      <w:r>
        <w:t>支部联支部</w:t>
      </w:r>
      <w:r>
        <w:t>"</w:t>
      </w:r>
      <w:r>
        <w:t>活动，不断提升党建统领基层治理效能。</w:t>
      </w:r>
    </w:p>
    <w:p w:rsidR="00C56782" w:rsidRPr="00DD71E3" w:rsidRDefault="00C56782" w:rsidP="00C56782">
      <w:pPr>
        <w:ind w:firstLineChars="200" w:firstLine="420"/>
        <w:jc w:val="right"/>
      </w:pPr>
      <w:r>
        <w:rPr>
          <w:rFonts w:hint="eastAsia"/>
        </w:rPr>
        <w:t>网易</w:t>
      </w:r>
      <w:r w:rsidRPr="00DD71E3">
        <w:t>2022-05-30</w:t>
      </w:r>
    </w:p>
    <w:p w:rsidR="00C56782" w:rsidRDefault="00C56782" w:rsidP="004353EA">
      <w:pPr>
        <w:sectPr w:rsidR="00C56782" w:rsidSect="004353EA">
          <w:type w:val="continuous"/>
          <w:pgSz w:w="11906" w:h="16838" w:code="9"/>
          <w:pgMar w:top="1644" w:right="1236" w:bottom="1418" w:left="1814" w:header="851" w:footer="907" w:gutter="0"/>
          <w:pgNumType w:start="1"/>
          <w:cols w:space="425"/>
          <w:docGrid w:type="lines" w:linePitch="341" w:charSpace="2373"/>
        </w:sectPr>
      </w:pPr>
    </w:p>
    <w:p w:rsidR="00DD4F3C" w:rsidRDefault="00DD4F3C"/>
    <w:sectPr w:rsidR="00DD4F3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56782"/>
    <w:rsid w:val="00C56782"/>
    <w:rsid w:val="00DD4F3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5678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5678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111</Words>
  <Characters>633</Characters>
  <Application>Microsoft Office Word</Application>
  <DocSecurity>0</DocSecurity>
  <Lines>5</Lines>
  <Paragraphs>1</Paragraphs>
  <ScaleCrop>false</ScaleCrop>
  <Company>Sky123.Org</Company>
  <LinksUpToDate>false</LinksUpToDate>
  <CharactersWithSpaces>743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2022-08-16T02:12:00Z</dcterms:created>
</cp:coreProperties>
</file>