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818" w:rsidRDefault="005B4818" w:rsidP="00B4053D">
      <w:pPr>
        <w:pStyle w:val="1"/>
      </w:pPr>
      <w:r>
        <w:rPr>
          <w:rFonts w:hint="eastAsia"/>
        </w:rPr>
        <w:t>江苏</w:t>
      </w:r>
      <w:r w:rsidRPr="00B4053D">
        <w:rPr>
          <w:rFonts w:hint="eastAsia"/>
        </w:rPr>
        <w:t>省红十字会：完整准确全面贯彻新发展理念</w:t>
      </w:r>
      <w:r w:rsidRPr="00B4053D">
        <w:t xml:space="preserve"> 推进红十字事业高质量发展</w:t>
      </w:r>
    </w:p>
    <w:p w:rsidR="005B4818" w:rsidRDefault="005B4818" w:rsidP="005B4818">
      <w:pPr>
        <w:ind w:firstLineChars="200" w:firstLine="420"/>
      </w:pPr>
      <w:r>
        <w:t>7</w:t>
      </w:r>
      <w:r>
        <w:t>月</w:t>
      </w:r>
      <w:r>
        <w:t>22</w:t>
      </w:r>
      <w:r>
        <w:t>日，省红十字会召开党组理论学习中心组学习（扩大）会，围绕深入学习领会习近平总书记关于完整准确全面贯彻新发展理念的重要论述主题，结合红十字会工作实际展开学习研讨。会党组书记、常务副会长齐敦品主持会议并讲话。</w:t>
      </w:r>
    </w:p>
    <w:p w:rsidR="005B4818" w:rsidRDefault="005B4818" w:rsidP="005B4818">
      <w:pPr>
        <w:ind w:firstLineChars="200" w:firstLine="420"/>
      </w:pPr>
      <w:r>
        <w:rPr>
          <w:rFonts w:hint="eastAsia"/>
        </w:rPr>
        <w:t>会议指出，把握新发展阶段、贯彻新发展理念、构建新发展格局，是以习近平同志为核心的党中央统筹中华民族伟大复兴战略全局和世界百年未有之大变局，与时俱进提升我国经济发展水平、塑造我国国际经济合作和竞争新优势作出的重大战略判断和战略抉择，是新时代我国发展壮大的必由之路。习近平总书记关于完整准确全面贯彻新发展理念重要论述，深刻阐明了我国发展的历史方位、现代化建设的指导原则、经济现代化的路径选择，反映了党对我国经济发展规律的新认识，是习近平新时代中国特色社会主义思想的重要组成部分，对于推动我国经济社会高质量发展，全面建设社会主义现代化国家、实现中华民族伟大复兴的中国梦，具有十分重要的指导意义。</w:t>
      </w:r>
    </w:p>
    <w:p w:rsidR="005B4818" w:rsidRDefault="005B4818" w:rsidP="005B4818">
      <w:pPr>
        <w:ind w:firstLineChars="200" w:firstLine="420"/>
      </w:pPr>
      <w:r>
        <w:rPr>
          <w:rFonts w:hint="eastAsia"/>
        </w:rPr>
        <w:t>会议强调，党的十八大以来，习近平总书记多次对贯彻新发展理念发表重要讲话、作出重要指示，为我们把新发展理念转化为发展实践提供了重要遵循。深入学习领会习近平总书记关于完整准确全面贯彻新发展理念重要论述，深刻理解蕴含其中的丰富内涵和实践要求，有助于省红十字会全体党员干部进一步深刻把握党和国家事业的前进方向，清晰认识红十字会所处的历史方位和发展阶段，自觉为扛起“争当表率、争做示范、走在前列”光荣使命、谱写“强富美高”新江苏现代化建设新篇章汇聚磅礴力量，把全省红十字事业更加有力地推向前进，以实际行动迎接党的二十大胜利召开。</w:t>
      </w:r>
    </w:p>
    <w:p w:rsidR="005B4818" w:rsidRDefault="005B4818" w:rsidP="005B4818">
      <w:pPr>
        <w:ind w:firstLineChars="200" w:firstLine="420"/>
      </w:pPr>
      <w:r>
        <w:rPr>
          <w:rFonts w:hint="eastAsia"/>
        </w:rPr>
        <w:t>会议要求，要以更加坚定的政治自觉贯彻新发展理念。要进一步提高政治站位，把完整、准确、全面贯彻新发展理念作为做到“两个维护”的具体体现，牢牢把握新发展阶段、新发展理念、新发展格局三者的逻辑关系，不断提高政治判断力、政治领悟力、政治执行力，聚焦完整、准确、全面的要求，牢牢把握红十字会作为党领导下的群团组织、党和政府在人道领域的助手以及联系群众的桥梁纽带这一性质定位，对标对表习近平总书记关于红十字事业重要指示批示精神，贯彻新思想、践行新理念，确保江苏红十字事业始终沿着总书记指引的方向前进，确保党中央关于贯彻新发展理念的部署要求在全省红十字会系统落地见效。</w:t>
      </w:r>
    </w:p>
    <w:p w:rsidR="005B4818" w:rsidRDefault="005B4818" w:rsidP="005B4818">
      <w:pPr>
        <w:ind w:firstLineChars="200" w:firstLine="420"/>
      </w:pPr>
      <w:r>
        <w:rPr>
          <w:rFonts w:hint="eastAsia"/>
        </w:rPr>
        <w:t>要以更加真挚的为民情怀贯彻新发展理念。为人民谋幸福、为民族谋复兴，是新发展理念的“根”和“魂”。要始终坚持人民至上、生命至上、服务至上，始终把人民放在心中最高位置，坚持民有所呼、我有所应，围绕职能职责积极参与常态化疫情防控、“六稳”“六保”等工作，积极助力兜住民生底线，红十字人要在“紧日子”中自觉主动过“苦日子”，在“苦日子”中奋斗出人民群众红红火火的“好日子”，切实增强人民群众的获得感、幸福感、安全感。</w:t>
      </w:r>
    </w:p>
    <w:p w:rsidR="005B4818" w:rsidRDefault="005B4818" w:rsidP="005B4818">
      <w:pPr>
        <w:ind w:firstLineChars="200" w:firstLine="420"/>
      </w:pPr>
      <w:r>
        <w:rPr>
          <w:rFonts w:hint="eastAsia"/>
        </w:rPr>
        <w:t>要以更加精准的务实举措贯彻新发展理念。要从问题导向上深刻理解、统筹把握新发展理念，着力解决影响制约红十字事业高质量发展的能力实力、方式方法问题</w:t>
      </w:r>
      <w:r>
        <w:t>,</w:t>
      </w:r>
      <w:r>
        <w:t>坚持推进理论创新、实践创新和制度创新，在推动红十字工作提质增效中站稳发展立场，时时处处事事向习近平总书记看齐，向党中央和省委看齐，处处对标对表，事事校正紧跟，强化</w:t>
      </w:r>
      <w:r>
        <w:t>“</w:t>
      </w:r>
      <w:r>
        <w:t>时时放心不下</w:t>
      </w:r>
      <w:r>
        <w:t>”</w:t>
      </w:r>
      <w:r>
        <w:t>的责任感，保持</w:t>
      </w:r>
      <w:r>
        <w:t>“</w:t>
      </w:r>
      <w:r>
        <w:t>政如农功，日夜思之</w:t>
      </w:r>
      <w:r>
        <w:t>”</w:t>
      </w:r>
      <w:r>
        <w:t>的精神状态，持续打造</w:t>
      </w:r>
      <w:r>
        <w:t>“</w:t>
      </w:r>
      <w:r>
        <w:t>博爱送健康</w:t>
      </w:r>
      <w:r>
        <w:t>”“</w:t>
      </w:r>
      <w:r>
        <w:t>博爱光明行</w:t>
      </w:r>
      <w:r>
        <w:t>”“</w:t>
      </w:r>
      <w:r>
        <w:t>博爱送万家</w:t>
      </w:r>
      <w:r>
        <w:t>”</w:t>
      </w:r>
      <w:r>
        <w:t>、</w:t>
      </w:r>
      <w:r>
        <w:t>“</w:t>
      </w:r>
      <w:r>
        <w:t>红十字救在身边</w:t>
      </w:r>
      <w:r>
        <w:t>”</w:t>
      </w:r>
      <w:r>
        <w:t>等红十字品牌项目，不断满足人民群众对人道服务的新需求。</w:t>
      </w:r>
    </w:p>
    <w:p w:rsidR="005B4818" w:rsidRDefault="005B4818" w:rsidP="005B4818">
      <w:pPr>
        <w:ind w:firstLineChars="200" w:firstLine="420"/>
      </w:pPr>
      <w:r>
        <w:rPr>
          <w:rFonts w:hint="eastAsia"/>
        </w:rPr>
        <w:t>会上，赈灾救济部部长聂城、卫生救护部部长王旭明两名同志围绕学习主题，结合工作实际作交流发言。会议还深入学习了习近平总书记近期重要讲话精神、中央会议精神和《习近平谈治国理政第四卷》《百年初心成大道——党史学习教育案例选编》《中国共产党宣传工作简史》有关章节。</w:t>
      </w:r>
    </w:p>
    <w:p w:rsidR="005B4818" w:rsidRPr="00B4053D" w:rsidRDefault="005B4818" w:rsidP="005B4818">
      <w:pPr>
        <w:ind w:firstLineChars="200" w:firstLine="420"/>
        <w:jc w:val="right"/>
      </w:pPr>
      <w:r>
        <w:rPr>
          <w:rFonts w:hint="eastAsia"/>
        </w:rPr>
        <w:t>腾讯网</w:t>
      </w:r>
      <w:r>
        <w:rPr>
          <w:rFonts w:hint="eastAsia"/>
        </w:rPr>
        <w:t>2022-7-22</w:t>
      </w:r>
    </w:p>
    <w:p w:rsidR="005B4818" w:rsidRDefault="005B4818" w:rsidP="00C36F4F">
      <w:pPr>
        <w:sectPr w:rsidR="005B4818" w:rsidSect="00C36F4F">
          <w:type w:val="continuous"/>
          <w:pgSz w:w="11906" w:h="16838" w:code="9"/>
          <w:pgMar w:top="1644" w:right="1236" w:bottom="1418" w:left="1814" w:header="851" w:footer="907" w:gutter="0"/>
          <w:pgNumType w:start="1"/>
          <w:cols w:space="425"/>
          <w:docGrid w:type="lines" w:linePitch="341" w:charSpace="2373"/>
        </w:sectPr>
      </w:pPr>
    </w:p>
    <w:p w:rsidR="003E04E7" w:rsidRDefault="003E04E7"/>
    <w:sectPr w:rsidR="003E04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818"/>
    <w:rsid w:val="003E04E7"/>
    <w:rsid w:val="005B48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8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48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1338</Characters>
  <Application>Microsoft Office Word</Application>
  <DocSecurity>0</DocSecurity>
  <Lines>11</Lines>
  <Paragraphs>3</Paragraphs>
  <ScaleCrop>false</ScaleCrop>
  <Company>Sky123.Org</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